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rsidR="00277C18" w:rsidRDefault="00277C18" w:rsidP="00277C18">
      <w:pPr>
        <w:jc w:val="center"/>
        <w:rPr>
          <w:b/>
          <w:sz w:val="36"/>
          <w:szCs w:val="36"/>
        </w:rPr>
      </w:pPr>
    </w:p>
    <w:p w:rsidR="00BC6A42" w:rsidRDefault="00BC6A42" w:rsidP="00277C18">
      <w:pPr>
        <w:jc w:val="center"/>
        <w:rPr>
          <w:b/>
          <w:sz w:val="36"/>
          <w:szCs w:val="36"/>
        </w:rPr>
      </w:pPr>
    </w:p>
    <w:p w:rsidR="00277C18" w:rsidRPr="00850026" w:rsidRDefault="00BC6A42" w:rsidP="00850026">
      <w:pPr>
        <w:numPr>
          <w:ilvl w:val="0"/>
          <w:numId w:val="42"/>
        </w:numPr>
        <w:spacing w:after="240"/>
        <w:rPr>
          <w:rFonts w:ascii="Arial" w:hAnsi="Arial" w:cs="Arial"/>
          <w:sz w:val="28"/>
          <w:szCs w:val="28"/>
        </w:rPr>
      </w:pPr>
      <w:r w:rsidRPr="00850026">
        <w:rPr>
          <w:rFonts w:ascii="Arial" w:hAnsi="Arial" w:cs="Arial"/>
          <w:sz w:val="28"/>
          <w:szCs w:val="28"/>
        </w:rPr>
        <w:t>Advertisement</w:t>
      </w:r>
      <w:r w:rsidR="00E4029F" w:rsidRPr="00850026">
        <w:rPr>
          <w:rFonts w:ascii="Arial" w:hAnsi="Arial" w:cs="Arial"/>
          <w:sz w:val="28"/>
          <w:szCs w:val="28"/>
        </w:rPr>
        <w:t xml:space="preserve"> &amp; Invitation to Bid</w:t>
      </w:r>
    </w:p>
    <w:p w:rsidR="00C032D1" w:rsidRPr="00850026" w:rsidRDefault="00BC6A42" w:rsidP="00850026">
      <w:pPr>
        <w:numPr>
          <w:ilvl w:val="0"/>
          <w:numId w:val="42"/>
        </w:numPr>
        <w:spacing w:after="240"/>
        <w:rPr>
          <w:rFonts w:ascii="Arial" w:hAnsi="Arial" w:cs="Arial"/>
          <w:sz w:val="28"/>
          <w:szCs w:val="28"/>
        </w:rPr>
      </w:pPr>
      <w:r w:rsidRPr="00850026">
        <w:rPr>
          <w:rFonts w:ascii="Arial" w:hAnsi="Arial" w:cs="Arial"/>
          <w:sz w:val="28"/>
          <w:szCs w:val="28"/>
        </w:rPr>
        <w:t>Instruction to Bidders</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Equal Opportunity Guidelines for Construction Contractors (Form 1001)</w:t>
      </w:r>
    </w:p>
    <w:p w:rsidR="00DA342D"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 xml:space="preserve">[Insert: </w:t>
      </w:r>
      <w:r w:rsidR="00DA342D" w:rsidRPr="00850026">
        <w:rPr>
          <w:rFonts w:ascii="Arial" w:hAnsi="Arial" w:cs="Arial"/>
          <w:sz w:val="28"/>
          <w:szCs w:val="28"/>
        </w:rPr>
        <w:t xml:space="preserve">Grant Recipient’s </w:t>
      </w:r>
      <w:r w:rsidR="00195382" w:rsidRPr="00850026">
        <w:rPr>
          <w:rFonts w:ascii="Arial" w:hAnsi="Arial" w:cs="Arial"/>
          <w:sz w:val="28"/>
          <w:szCs w:val="28"/>
        </w:rPr>
        <w:t xml:space="preserve">Executed </w:t>
      </w:r>
      <w:r w:rsidR="00DA342D" w:rsidRPr="00850026">
        <w:rPr>
          <w:rFonts w:ascii="Arial" w:hAnsi="Arial" w:cs="Arial"/>
          <w:sz w:val="28"/>
          <w:szCs w:val="28"/>
        </w:rPr>
        <w:t>Section 3 Plan</w:t>
      </w:r>
      <w:r w:rsidRPr="00850026">
        <w:rPr>
          <w:rFonts w:ascii="Arial" w:hAnsi="Arial" w:cs="Arial"/>
          <w:sz w:val="28"/>
          <w:szCs w:val="28"/>
        </w:rPr>
        <w:t>]</w:t>
      </w:r>
    </w:p>
    <w:p w:rsidR="00AB481B" w:rsidRPr="00850026" w:rsidRDefault="00DA342D" w:rsidP="00850026">
      <w:pPr>
        <w:numPr>
          <w:ilvl w:val="0"/>
          <w:numId w:val="42"/>
        </w:numPr>
        <w:spacing w:after="240"/>
        <w:rPr>
          <w:rFonts w:ascii="Arial" w:hAnsi="Arial" w:cs="Arial"/>
          <w:sz w:val="28"/>
          <w:szCs w:val="28"/>
        </w:rPr>
      </w:pPr>
      <w:r w:rsidRPr="00850026">
        <w:rPr>
          <w:rFonts w:ascii="Arial" w:hAnsi="Arial" w:cs="Arial"/>
          <w:sz w:val="28"/>
          <w:szCs w:val="28"/>
        </w:rPr>
        <w:t xml:space="preserve">Contractor’s </w:t>
      </w:r>
      <w:r w:rsidR="00AB481B" w:rsidRPr="00850026">
        <w:rPr>
          <w:rFonts w:ascii="Arial" w:hAnsi="Arial" w:cs="Arial"/>
          <w:sz w:val="28"/>
          <w:szCs w:val="28"/>
        </w:rPr>
        <w:t>Local O</w:t>
      </w:r>
      <w:r w:rsidR="00561FA9" w:rsidRPr="00850026">
        <w:rPr>
          <w:rFonts w:ascii="Arial" w:hAnsi="Arial" w:cs="Arial"/>
          <w:sz w:val="28"/>
          <w:szCs w:val="28"/>
        </w:rPr>
        <w:t xml:space="preserve">pportunity Plan </w:t>
      </w:r>
    </w:p>
    <w:p w:rsidR="004D442B" w:rsidRPr="00850026" w:rsidRDefault="004D442B" w:rsidP="00850026">
      <w:pPr>
        <w:numPr>
          <w:ilvl w:val="1"/>
          <w:numId w:val="42"/>
        </w:numPr>
        <w:spacing w:after="240"/>
        <w:rPr>
          <w:rFonts w:ascii="Arial" w:hAnsi="Arial" w:cs="Arial"/>
          <w:sz w:val="28"/>
          <w:szCs w:val="28"/>
        </w:rPr>
      </w:pPr>
      <w:r w:rsidRPr="00850026">
        <w:rPr>
          <w:rFonts w:ascii="Arial" w:hAnsi="Arial" w:cs="Arial"/>
          <w:sz w:val="28"/>
          <w:szCs w:val="28"/>
        </w:rPr>
        <w:t>Proposed Contract</w:t>
      </w:r>
      <w:r w:rsidR="00B812FA" w:rsidRPr="00850026">
        <w:rPr>
          <w:rFonts w:ascii="Arial" w:hAnsi="Arial" w:cs="Arial"/>
          <w:sz w:val="28"/>
          <w:szCs w:val="28"/>
        </w:rPr>
        <w:t>’</w:t>
      </w:r>
      <w:r w:rsidRPr="00850026">
        <w:rPr>
          <w:rFonts w:ascii="Arial" w:hAnsi="Arial" w:cs="Arial"/>
          <w:sz w:val="28"/>
          <w:szCs w:val="28"/>
        </w:rPr>
        <w:t>s Breakdown</w:t>
      </w:r>
    </w:p>
    <w:p w:rsidR="00FD2053" w:rsidRPr="00850026" w:rsidRDefault="00C032D1" w:rsidP="00850026">
      <w:pPr>
        <w:numPr>
          <w:ilvl w:val="0"/>
          <w:numId w:val="42"/>
        </w:numPr>
        <w:spacing w:after="240"/>
        <w:rPr>
          <w:rFonts w:ascii="Arial" w:hAnsi="Arial" w:cs="Arial"/>
          <w:sz w:val="28"/>
          <w:szCs w:val="28"/>
        </w:rPr>
      </w:pPr>
      <w:r w:rsidRPr="00850026">
        <w:rPr>
          <w:rFonts w:ascii="Arial" w:hAnsi="Arial" w:cs="Arial"/>
          <w:sz w:val="28"/>
          <w:szCs w:val="28"/>
        </w:rPr>
        <w:t>Sample Construction Contract</w:t>
      </w:r>
    </w:p>
    <w:p w:rsidR="00500D84" w:rsidRPr="00850026" w:rsidRDefault="00E6493B" w:rsidP="00850026">
      <w:pPr>
        <w:numPr>
          <w:ilvl w:val="1"/>
          <w:numId w:val="42"/>
        </w:numPr>
        <w:spacing w:after="240"/>
        <w:rPr>
          <w:rFonts w:ascii="Arial" w:hAnsi="Arial" w:cs="Arial"/>
          <w:sz w:val="28"/>
          <w:szCs w:val="28"/>
        </w:rPr>
      </w:pPr>
      <w:r w:rsidRPr="00850026">
        <w:rPr>
          <w:rFonts w:ascii="Arial" w:hAnsi="Arial" w:cs="Arial"/>
          <w:sz w:val="28"/>
          <w:szCs w:val="28"/>
        </w:rPr>
        <w:t xml:space="preserve">[Insert: </w:t>
      </w:r>
      <w:r w:rsidR="00500D84" w:rsidRPr="00850026">
        <w:rPr>
          <w:rFonts w:ascii="Arial" w:hAnsi="Arial" w:cs="Arial"/>
          <w:sz w:val="28"/>
          <w:szCs w:val="28"/>
        </w:rPr>
        <w:t>HUD 4010</w:t>
      </w:r>
      <w:r w:rsidRPr="00850026">
        <w:rPr>
          <w:rFonts w:ascii="Arial" w:hAnsi="Arial" w:cs="Arial"/>
          <w:sz w:val="28"/>
          <w:szCs w:val="28"/>
        </w:rPr>
        <w:t xml:space="preserve"> PDF</w:t>
      </w:r>
      <w:r w:rsidR="00FD2053" w:rsidRPr="00850026">
        <w:rPr>
          <w:rFonts w:ascii="Arial" w:hAnsi="Arial" w:cs="Arial"/>
          <w:sz w:val="28"/>
          <w:szCs w:val="28"/>
        </w:rPr>
        <w:t xml:space="preserve"> </w:t>
      </w:r>
      <w:r w:rsidR="00561FA9" w:rsidRPr="00850026">
        <w:rPr>
          <w:rFonts w:ascii="Arial" w:hAnsi="Arial" w:cs="Arial"/>
          <w:sz w:val="28"/>
          <w:szCs w:val="28"/>
        </w:rPr>
        <w:t>in</w:t>
      </w:r>
      <w:r w:rsidR="00FD2053" w:rsidRPr="00850026">
        <w:rPr>
          <w:rFonts w:ascii="Arial" w:hAnsi="Arial" w:cs="Arial"/>
          <w:sz w:val="28"/>
          <w:szCs w:val="28"/>
        </w:rPr>
        <w:t>to Construction Contract</w:t>
      </w:r>
      <w:r w:rsidRPr="00850026">
        <w:rPr>
          <w:rFonts w:ascii="Arial" w:hAnsi="Arial" w:cs="Arial"/>
          <w:sz w:val="28"/>
          <w:szCs w:val="28"/>
        </w:rPr>
        <w:t>]</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Statement of Bidder’s Qualifications</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Contractor’s Certification</w:t>
      </w:r>
      <w:r w:rsidR="00561FA9" w:rsidRPr="00850026">
        <w:rPr>
          <w:rFonts w:ascii="Arial" w:hAnsi="Arial" w:cs="Arial"/>
          <w:sz w:val="28"/>
          <w:szCs w:val="28"/>
        </w:rPr>
        <w:t xml:space="preserve"> Regarding Civil Rights</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Contractor’s Certification Concerning Labor Standards and Prevailing Wage Requirements</w:t>
      </w:r>
    </w:p>
    <w:p w:rsidR="00D0681D" w:rsidRPr="00850026" w:rsidRDefault="00D0681D" w:rsidP="00850026">
      <w:pPr>
        <w:numPr>
          <w:ilvl w:val="0"/>
          <w:numId w:val="42"/>
        </w:numPr>
        <w:spacing w:after="240"/>
        <w:rPr>
          <w:rFonts w:ascii="Arial" w:hAnsi="Arial" w:cs="Arial"/>
          <w:sz w:val="28"/>
          <w:szCs w:val="28"/>
        </w:rPr>
      </w:pPr>
      <w:r w:rsidRPr="00850026">
        <w:rPr>
          <w:rFonts w:ascii="Arial" w:hAnsi="Arial" w:cs="Arial"/>
          <w:sz w:val="28"/>
          <w:szCs w:val="28"/>
        </w:rPr>
        <w:t>Non-Collusion Affidavit of Prime Bidder</w:t>
      </w:r>
    </w:p>
    <w:p w:rsidR="00CF3C35" w:rsidRPr="00850026" w:rsidRDefault="00CF3C35" w:rsidP="00850026">
      <w:pPr>
        <w:spacing w:after="240"/>
        <w:ind w:left="720"/>
        <w:rPr>
          <w:rFonts w:ascii="Arial" w:hAnsi="Arial" w:cs="Arial"/>
          <w:sz w:val="28"/>
          <w:szCs w:val="28"/>
        </w:rPr>
      </w:pPr>
      <w:r w:rsidRPr="00850026">
        <w:rPr>
          <w:rFonts w:ascii="Arial" w:hAnsi="Arial" w:cs="Arial"/>
          <w:color w:val="0000FF"/>
          <w:sz w:val="28"/>
          <w:szCs w:val="28"/>
        </w:rPr>
        <w:t>[Text deleted]</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Bonds</w:t>
      </w:r>
    </w:p>
    <w:p w:rsidR="00E4029F" w:rsidRPr="00850026" w:rsidRDefault="00E4029F" w:rsidP="00850026">
      <w:pPr>
        <w:numPr>
          <w:ilvl w:val="0"/>
          <w:numId w:val="42"/>
        </w:numPr>
        <w:spacing w:after="240"/>
        <w:rPr>
          <w:rFonts w:ascii="Arial" w:hAnsi="Arial" w:cs="Arial"/>
          <w:sz w:val="28"/>
          <w:szCs w:val="28"/>
        </w:rPr>
      </w:pPr>
      <w:r w:rsidRPr="00850026">
        <w:rPr>
          <w:rFonts w:ascii="Arial" w:hAnsi="Arial" w:cs="Arial"/>
          <w:sz w:val="28"/>
          <w:szCs w:val="28"/>
        </w:rPr>
        <w:t>Attorney Review Certification (recommended)</w:t>
      </w:r>
    </w:p>
    <w:p w:rsidR="00995BE7" w:rsidRPr="00850026" w:rsidRDefault="00995BE7" w:rsidP="00850026">
      <w:pPr>
        <w:numPr>
          <w:ilvl w:val="0"/>
          <w:numId w:val="42"/>
        </w:numPr>
        <w:spacing w:after="240"/>
        <w:rPr>
          <w:rFonts w:ascii="Arial" w:hAnsi="Arial" w:cs="Arial"/>
          <w:color w:val="0000FF"/>
          <w:sz w:val="28"/>
          <w:szCs w:val="28"/>
        </w:rPr>
      </w:pPr>
      <w:r w:rsidRPr="00850026">
        <w:rPr>
          <w:rFonts w:ascii="Arial" w:hAnsi="Arial" w:cs="Arial"/>
          <w:color w:val="0000FF"/>
          <w:sz w:val="28"/>
          <w:szCs w:val="28"/>
        </w:rPr>
        <w:t>Certification Regarding Lobbying</w:t>
      </w:r>
    </w:p>
    <w:p w:rsidR="00E4029F" w:rsidRDefault="00E4029F" w:rsidP="002D7DC2">
      <w:pPr>
        <w:ind w:left="1080"/>
        <w:rPr>
          <w:rFonts w:ascii="Arial" w:hAnsi="Arial" w:cs="Arial"/>
          <w:sz w:val="32"/>
          <w:szCs w:val="32"/>
        </w:rPr>
      </w:pPr>
    </w:p>
    <w:p w:rsidR="00D0681D" w:rsidRPr="00423EB4" w:rsidRDefault="00D0681D" w:rsidP="002D7DC2">
      <w:pPr>
        <w:ind w:left="1080"/>
        <w:rPr>
          <w:rFonts w:ascii="Arial" w:hAnsi="Arial" w:cs="Arial"/>
          <w:sz w:val="32"/>
          <w:szCs w:val="32"/>
        </w:rPr>
      </w:pPr>
    </w:p>
    <w:p w:rsidR="00B63A5A" w:rsidRDefault="00B63A5A" w:rsidP="002D7DC2">
      <w:pPr>
        <w:rPr>
          <w:rFonts w:ascii="Arial" w:hAnsi="Arial" w:cs="Arial"/>
          <w:sz w:val="32"/>
          <w:szCs w:val="32"/>
        </w:rPr>
      </w:pPr>
    </w:p>
    <w:p w:rsidR="00277C18" w:rsidRDefault="00277C18" w:rsidP="00277C18">
      <w:pPr>
        <w:pStyle w:val="Heading2"/>
        <w:tabs>
          <w:tab w:val="clear" w:pos="720"/>
        </w:tabs>
        <w:ind w:left="0" w:firstLine="0"/>
        <w:jc w:val="center"/>
        <w:rPr>
          <w:sz w:val="36"/>
        </w:rPr>
      </w:pPr>
      <w:r>
        <w:br w:type="page"/>
      </w:r>
      <w:r>
        <w:rPr>
          <w:sz w:val="36"/>
        </w:rPr>
        <w:lastRenderedPageBreak/>
        <w:t>Construction</w:t>
      </w:r>
    </w:p>
    <w:p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rsidR="00277C18" w:rsidRPr="00277C18" w:rsidRDefault="00277C18" w:rsidP="00277C18">
      <w:pPr>
        <w:spacing w:line="360" w:lineRule="auto"/>
        <w:jc w:val="both"/>
        <w:rPr>
          <w:sz w:val="22"/>
          <w:szCs w:val="22"/>
        </w:rPr>
      </w:pPr>
      <w:r w:rsidRPr="00277C18">
        <w:rPr>
          <w:sz w:val="22"/>
          <w:szCs w:val="22"/>
        </w:rPr>
        <w:t>2.</w:t>
      </w:r>
    </w:p>
    <w:p w:rsidR="00277C18" w:rsidRPr="00277C18" w:rsidRDefault="00277C18" w:rsidP="00277C18">
      <w:pPr>
        <w:spacing w:line="360" w:lineRule="auto"/>
        <w:jc w:val="both"/>
        <w:rPr>
          <w:sz w:val="22"/>
          <w:szCs w:val="22"/>
        </w:rPr>
      </w:pPr>
      <w:r w:rsidRPr="00277C18">
        <w:rPr>
          <w:sz w:val="22"/>
          <w:szCs w:val="22"/>
        </w:rPr>
        <w:t>3.</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proofErr w:type="gramStart"/>
      <w:r w:rsidR="00E4029F" w:rsidRPr="00277C18">
        <w:rPr>
          <w:sz w:val="22"/>
          <w:szCs w:val="22"/>
        </w:rPr>
        <w:t>informalit</w:t>
      </w:r>
      <w:r w:rsidR="00CA37BF">
        <w:rPr>
          <w:sz w:val="22"/>
          <w:szCs w:val="22"/>
        </w:rPr>
        <w:t>ies</w:t>
      </w:r>
      <w:proofErr w:type="gramEnd"/>
      <w:r w:rsidRPr="00277C18">
        <w:rPr>
          <w:sz w:val="22"/>
          <w:szCs w:val="22"/>
        </w:rPr>
        <w:t xml:space="preserve"> in the bidding.</w:t>
      </w:r>
    </w:p>
    <w:p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rsidR="009021DA" w:rsidRDefault="009021DA" w:rsidP="00277C18">
      <w:pPr>
        <w:spacing w:line="360" w:lineRule="auto"/>
        <w:rPr>
          <w:sz w:val="22"/>
          <w:szCs w:val="22"/>
        </w:rPr>
      </w:pPr>
    </w:p>
    <w:p w:rsidR="00277C18" w:rsidRPr="00277C18" w:rsidRDefault="00277C18" w:rsidP="00277C18">
      <w:pPr>
        <w:spacing w:line="360" w:lineRule="auto"/>
        <w:rPr>
          <w:sz w:val="22"/>
          <w:szCs w:val="22"/>
        </w:rPr>
      </w:pPr>
      <w:r w:rsidRPr="00277C18">
        <w:rPr>
          <w:sz w:val="22"/>
          <w:szCs w:val="22"/>
        </w:rPr>
        <w:t>All contractors/subcontractors that are debarred, suspended or otherwise excluded from or ineligible for participation on federal assistance programs may not undertake any activity in part or in full under this project.</w:t>
      </w:r>
    </w:p>
    <w:p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rsidR="003101A9" w:rsidRDefault="003101A9" w:rsidP="003101A9">
      <w:pPr>
        <w:pStyle w:val="Title"/>
      </w:pPr>
      <w:r>
        <w:t>FOR CONSTRUCTION</w:t>
      </w:r>
    </w:p>
    <w:p w:rsidR="003101A9" w:rsidRDefault="003101A9" w:rsidP="003101A9">
      <w:pPr>
        <w:pStyle w:val="Title"/>
      </w:pP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rsidR="00351ACF" w:rsidRDefault="00351ACF" w:rsidP="00085554">
      <w:pPr>
        <w:jc w:val="both"/>
        <w:rPr>
          <w:rFonts w:ascii="Arial" w:hAnsi="Arial" w:cs="Arial"/>
          <w:sz w:val="22"/>
          <w:szCs w:val="22"/>
        </w:rPr>
      </w:pPr>
    </w:p>
    <w:p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rsidR="003101A9" w:rsidRDefault="003101A9" w:rsidP="003101A9">
      <w:pPr>
        <w:ind w:right="-198"/>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rsidR="003101A9" w:rsidRDefault="003101A9" w:rsidP="003101A9">
      <w:pPr>
        <w:ind w:left="1296" w:hanging="576"/>
        <w:jc w:val="both"/>
        <w:rPr>
          <w:rFonts w:ascii="Arial" w:hAnsi="Arial"/>
          <w:sz w:val="22"/>
        </w:rPr>
      </w:pPr>
    </w:p>
    <w:p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w:t>
      </w:r>
      <w:r>
        <w:rPr>
          <w:rFonts w:ascii="Arial" w:hAnsi="Arial"/>
          <w:sz w:val="22"/>
        </w:rPr>
        <w:lastRenderedPageBreak/>
        <w:t>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rsidR="003101A9" w:rsidRDefault="003101A9" w:rsidP="003101A9">
      <w:pPr>
        <w:ind w:left="1296" w:right="-202" w:hanging="576"/>
        <w:jc w:val="both"/>
        <w:rPr>
          <w:rFonts w:ascii="Arial" w:hAnsi="Arial"/>
          <w:sz w:val="22"/>
        </w:rPr>
      </w:pPr>
    </w:p>
    <w:p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rsidR="003101A9" w:rsidRDefault="003101A9" w:rsidP="003101A9">
      <w:pPr>
        <w:ind w:left="1296" w:right="-144" w:hanging="576"/>
        <w:jc w:val="both"/>
        <w:rPr>
          <w:rFonts w:ascii="Arial" w:hAnsi="Arial"/>
          <w:sz w:val="22"/>
        </w:rPr>
      </w:pPr>
    </w:p>
    <w:p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rsidR="003101A9" w:rsidRDefault="003101A9" w:rsidP="003101A9">
      <w:pPr>
        <w:ind w:left="1296" w:right="-202"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rsidR="003101A9" w:rsidRDefault="003101A9" w:rsidP="003101A9">
      <w:pPr>
        <w:ind w:left="1296" w:right="-198" w:hanging="576"/>
        <w:jc w:val="both"/>
        <w:rPr>
          <w:rFonts w:ascii="Arial" w:hAnsi="Arial"/>
          <w:sz w:val="22"/>
          <w:u w:val="single"/>
        </w:rPr>
      </w:pPr>
    </w:p>
    <w:p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rsidR="003101A9" w:rsidRDefault="003101A9" w:rsidP="003101A9">
      <w:pPr>
        <w:ind w:left="1296" w:right="-198" w:hanging="576"/>
        <w:jc w:val="both"/>
        <w:rPr>
          <w:rFonts w:ascii="Arial" w:hAnsi="Arial"/>
          <w:sz w:val="22"/>
        </w:rPr>
      </w:pPr>
    </w:p>
    <w:p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rsidR="00E92C4B" w:rsidRDefault="00E92C4B"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rsidR="003101A9" w:rsidRDefault="003101A9" w:rsidP="003101A9">
      <w:pPr>
        <w:ind w:left="1296" w:right="-198" w:hanging="576"/>
        <w:jc w:val="both"/>
        <w:rPr>
          <w:rFonts w:ascii="Arial" w:hAnsi="Arial"/>
          <w:sz w:val="22"/>
        </w:rPr>
      </w:pPr>
    </w:p>
    <w:p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w:t>
      </w:r>
      <w:r>
        <w:rPr>
          <w:rFonts w:ascii="Arial" w:hAnsi="Arial"/>
          <w:sz w:val="22"/>
        </w:rPr>
        <w:lastRenderedPageBreak/>
        <w:t xml:space="preserve">completed, 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rsidR="003101A9" w:rsidRDefault="003101A9" w:rsidP="003101A9">
      <w:pPr>
        <w:ind w:right="-198"/>
        <w:jc w:val="both"/>
        <w:rPr>
          <w:rFonts w:ascii="Arial" w:hAnsi="Arial"/>
          <w:sz w:val="22"/>
          <w:u w:val="single"/>
        </w:rPr>
      </w:pPr>
    </w:p>
    <w:p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rsidR="003101A9" w:rsidRDefault="003101A9" w:rsidP="003101A9">
      <w:pPr>
        <w:ind w:right="-198"/>
        <w:jc w:val="both"/>
        <w:rPr>
          <w:rFonts w:ascii="Arial" w:hAnsi="Arial"/>
          <w:sz w:val="22"/>
          <w:u w:val="single"/>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rsidR="003101A9" w:rsidRDefault="003101A9" w:rsidP="003101A9">
      <w:pPr>
        <w:ind w:left="1296" w:hanging="576"/>
        <w:jc w:val="both"/>
        <w:rPr>
          <w:rFonts w:ascii="Arial" w:hAnsi="Arial"/>
          <w:sz w:val="22"/>
        </w:rPr>
      </w:pPr>
    </w:p>
    <w:p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rsidR="003101A9" w:rsidRDefault="003101A9" w:rsidP="003101A9">
      <w:pPr>
        <w:jc w:val="both"/>
        <w:rPr>
          <w:rFonts w:ascii="Arial" w:hAnsi="Arial"/>
          <w:sz w:val="22"/>
          <w:u w:val="single"/>
        </w:rPr>
      </w:pPr>
    </w:p>
    <w:p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rsidR="0005164C" w:rsidRDefault="0005164C"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CE4911" w:rsidRDefault="00CE4911"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3101A9" w:rsidRDefault="003101A9" w:rsidP="003101A9">
      <w:pPr>
        <w:ind w:left="1584"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rsidR="003101A9" w:rsidRDefault="003101A9" w:rsidP="003101A9">
      <w:pPr>
        <w:ind w:right="-198"/>
        <w:rPr>
          <w:rFonts w:ascii="Arial" w:hAnsi="Arial"/>
          <w:sz w:val="22"/>
        </w:rPr>
      </w:pPr>
    </w:p>
    <w:p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rsidR="003101A9" w:rsidRDefault="003101A9" w:rsidP="003101A9">
      <w:pPr>
        <w:ind w:right="-198"/>
        <w:rPr>
          <w:rFonts w:ascii="Arial" w:hAnsi="Arial"/>
          <w:sz w:val="22"/>
          <w:u w:val="single"/>
        </w:rPr>
      </w:pPr>
    </w:p>
    <w:p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rsidR="004B6B42" w:rsidRDefault="004B6B42" w:rsidP="00267DB6">
      <w:pPr>
        <w:rPr>
          <w:rFonts w:ascii="Arial" w:hAnsi="Arial" w:cs="Arial"/>
          <w:sz w:val="22"/>
          <w:szCs w:val="22"/>
        </w:rPr>
      </w:pPr>
    </w:p>
    <w:p w:rsidR="004B6B42" w:rsidRPr="00CF3C35" w:rsidRDefault="004B6B42" w:rsidP="00267DB6">
      <w:pPr>
        <w:rPr>
          <w:rFonts w:ascii="Arial" w:hAnsi="Arial" w:cs="Arial"/>
          <w:color w:val="0000FF"/>
          <w:sz w:val="22"/>
        </w:rPr>
      </w:pPr>
      <w:r w:rsidRPr="00CF3C35">
        <w:rPr>
          <w:rFonts w:ascii="Arial" w:hAnsi="Arial" w:cs="Arial"/>
          <w:color w:val="0000FF"/>
          <w:sz w:val="22"/>
        </w:rPr>
        <w:t xml:space="preserve">18. </w:t>
      </w:r>
      <w:r w:rsidRPr="00CF3C35">
        <w:rPr>
          <w:rFonts w:ascii="Arial" w:hAnsi="Arial" w:cs="Arial"/>
          <w:color w:val="0000FF"/>
          <w:sz w:val="22"/>
        </w:rPr>
        <w:tab/>
      </w:r>
      <w:r w:rsidRPr="00CF3C35">
        <w:rPr>
          <w:rFonts w:ascii="Arial" w:hAnsi="Arial" w:cs="Arial"/>
          <w:color w:val="0000FF"/>
          <w:sz w:val="22"/>
          <w:u w:val="single"/>
        </w:rPr>
        <w:t>Certification Regarding Lobbying</w:t>
      </w:r>
      <w:r w:rsidRPr="00CF3C35">
        <w:rPr>
          <w:rFonts w:ascii="Arial" w:hAnsi="Arial" w:cs="Arial"/>
          <w:color w:val="0000FF"/>
          <w:sz w:val="22"/>
        </w:rPr>
        <w:t xml:space="preserve"> – </w:t>
      </w:r>
    </w:p>
    <w:p w:rsidR="004B6B42" w:rsidRPr="00CF3C35" w:rsidRDefault="004B6B42" w:rsidP="00267DB6">
      <w:pPr>
        <w:rPr>
          <w:rFonts w:ascii="Arial" w:hAnsi="Arial" w:cs="Arial"/>
          <w:color w:val="0000FF"/>
          <w:sz w:val="22"/>
        </w:rPr>
      </w:pPr>
    </w:p>
    <w:p w:rsidR="004B6B42" w:rsidRPr="00C805B6" w:rsidRDefault="004B6B42" w:rsidP="00267DB6">
      <w:pPr>
        <w:rPr>
          <w:rFonts w:ascii="Arial" w:hAnsi="Arial" w:cs="Arial"/>
          <w:sz w:val="22"/>
        </w:rPr>
      </w:pPr>
      <w:r w:rsidRPr="00CF3C35">
        <w:rPr>
          <w:rFonts w:ascii="Arial" w:hAnsi="Arial" w:cs="Arial"/>
          <w:color w:val="0000FF"/>
          <w:sz w:val="22"/>
        </w:rPr>
        <w:t xml:space="preserve">Contractors who apply or bid for an award </w:t>
      </w:r>
      <w:r w:rsidR="00995BE7" w:rsidRPr="00CF3C35">
        <w:rPr>
          <w:rFonts w:ascii="Arial" w:hAnsi="Arial" w:cs="Arial"/>
          <w:color w:val="0000FF"/>
          <w:sz w:val="22"/>
        </w:rPr>
        <w:t>of $100,000 or more shall provide the</w:t>
      </w:r>
      <w:r w:rsidRPr="00CF3C35">
        <w:rPr>
          <w:rFonts w:ascii="Arial" w:hAnsi="Arial" w:cs="Arial"/>
          <w:color w:val="0000FF"/>
          <w:sz w:val="22"/>
        </w:rPr>
        <w:t xml:space="preserve"> required certification that it will not and has not used Federal appropriated funds to pay any person or organization for influencing or attempting to influen</w:t>
      </w:r>
      <w:r w:rsidR="00995BE7" w:rsidRPr="00CF3C35">
        <w:rPr>
          <w:rFonts w:ascii="Arial" w:hAnsi="Arial" w:cs="Arial"/>
          <w:color w:val="0000FF"/>
          <w:sz w:val="22"/>
        </w:rPr>
        <w:t>ce an officer of employee of any agency, a member of C</w:t>
      </w:r>
      <w:r w:rsidRPr="00CF3C35">
        <w:rPr>
          <w:rFonts w:ascii="Arial" w:hAnsi="Arial" w:cs="Arial"/>
          <w:color w:val="0000FF"/>
          <w:sz w:val="22"/>
        </w:rPr>
        <w:t xml:space="preserve">ongress, officer or employee of Congress, or an employee of a member of Congress in connection with obtaining </w:t>
      </w:r>
      <w:proofErr w:type="spellStart"/>
      <w:r w:rsidRPr="00CF3C35">
        <w:rPr>
          <w:rFonts w:ascii="Arial" w:hAnsi="Arial" w:cs="Arial"/>
          <w:color w:val="0000FF"/>
          <w:sz w:val="22"/>
        </w:rPr>
        <w:t>anh</w:t>
      </w:r>
      <w:proofErr w:type="spellEnd"/>
      <w:r w:rsidRPr="00CF3C35">
        <w:rPr>
          <w:rFonts w:ascii="Arial" w:hAnsi="Arial" w:cs="Arial"/>
          <w:color w:val="0000FF"/>
          <w:sz w:val="22"/>
        </w:rPr>
        <w:t xml:space="preserve"> Federal</w:t>
      </w:r>
      <w:r w:rsidR="00995BE7" w:rsidRPr="00CF3C35">
        <w:rPr>
          <w:rFonts w:ascii="Arial" w:hAnsi="Arial" w:cs="Arial"/>
          <w:color w:val="0000FF"/>
          <w:sz w:val="22"/>
        </w:rPr>
        <w:t xml:space="preserve"> </w:t>
      </w:r>
      <w:r w:rsidRPr="00CF3C35">
        <w:rPr>
          <w:rFonts w:ascii="Arial" w:hAnsi="Arial" w:cs="Arial"/>
          <w:color w:val="0000FF"/>
          <w:sz w:val="22"/>
        </w:rPr>
        <w:t>contract, grant or any other award covered by 31 USC § 1352.</w:t>
      </w:r>
    </w:p>
    <w:p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w:t>
      </w:r>
      <w:r>
        <w:rPr>
          <w:rFonts w:ascii="Arial" w:hAnsi="Arial" w:cs="Arial"/>
        </w:rPr>
        <w:lastRenderedPageBreak/>
        <w:t xml:space="preserve">recruitment sources one month prior to the date of acceptance for apprenticeship or other training programs. </w:t>
      </w:r>
    </w:p>
    <w:p w:rsidR="003B5D66" w:rsidRDefault="003B5D66" w:rsidP="003B5D66">
      <w:pPr>
        <w:pStyle w:val="BoxText"/>
        <w:numPr>
          <w:ilvl w:val="0"/>
          <w:numId w:val="41"/>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rsidR="003B5D66" w:rsidRDefault="003B5D66" w:rsidP="003B5D66">
      <w:pPr>
        <w:pStyle w:val="BoxText"/>
        <w:numPr>
          <w:ilvl w:val="0"/>
          <w:numId w:val="41"/>
        </w:numPr>
        <w:rPr>
          <w:rFonts w:ascii="Arial" w:hAnsi="Arial" w:cs="Arial"/>
        </w:rPr>
      </w:pPr>
      <w:r>
        <w:rPr>
          <w:rFonts w:ascii="Arial" w:hAnsi="Arial" w:cs="Arial"/>
          <w:b/>
        </w:rPr>
        <w:t>If a construction contractor participates in a business related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w:t>
      </w:r>
      <w:proofErr w:type="gramStart"/>
      <w:r>
        <w:rPr>
          <w:rFonts w:ascii="Arial" w:hAnsi="Arial" w:cs="Arial"/>
        </w:rPr>
        <w:t>its own</w:t>
      </w:r>
      <w:proofErr w:type="gramEnd"/>
      <w:r>
        <w:rPr>
          <w:rFonts w:ascii="Arial" w:hAnsi="Arial" w:cs="Arial"/>
        </w:rPr>
        <w:t xml:space="preserve"> compliance. </w:t>
      </w:r>
    </w:p>
    <w:p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rsidR="003B5D66" w:rsidRDefault="003B5D66" w:rsidP="003B5D66"/>
    <w:p w:rsidR="003B5D66" w:rsidRDefault="003B5D66" w:rsidP="007A745B">
      <w:pPr>
        <w:pStyle w:val="Title"/>
        <w:rPr>
          <w:rFonts w:ascii="Arial" w:hAnsi="Arial"/>
        </w:rPr>
      </w:pPr>
    </w:p>
    <w:p w:rsidR="00DA342D" w:rsidRDefault="003B5D66" w:rsidP="003B5D66">
      <w:pPr>
        <w:pStyle w:val="Title"/>
        <w:jc w:val="left"/>
        <w:rPr>
          <w:rFonts w:ascii="Arial" w:hAnsi="Arial"/>
        </w:rPr>
      </w:pPr>
      <w:r>
        <w:rPr>
          <w:rFonts w:ascii="Arial" w:hAnsi="Arial"/>
        </w:rPr>
        <w:br w:type="page"/>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8907AC" w:rsidRDefault="00DA342D" w:rsidP="008907AC">
      <w:pPr>
        <w:pStyle w:val="Title"/>
        <w:rPr>
          <w:rFonts w:ascii="Arial" w:hAnsi="Arial"/>
        </w:rPr>
      </w:pPr>
      <w:r>
        <w:rPr>
          <w:rFonts w:ascii="Arial" w:hAnsi="Arial"/>
        </w:rPr>
        <w:t xml:space="preserve">[Per Section 3 and Chapter 10, Step </w:t>
      </w:r>
      <w:proofErr w:type="gramStart"/>
      <w:r>
        <w:rPr>
          <w:rFonts w:ascii="Arial" w:hAnsi="Arial"/>
        </w:rPr>
        <w:t>7.,</w:t>
      </w:r>
      <w:proofErr w:type="gramEnd"/>
      <w:r>
        <w:rPr>
          <w:rFonts w:ascii="Arial" w:hAnsi="Arial"/>
        </w:rPr>
        <w:t xml:space="preserve"> Grant Recipients must provide its </w:t>
      </w:r>
    </w:p>
    <w:p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rsidR="008907AC" w:rsidRPr="008907AC" w:rsidRDefault="008907AC" w:rsidP="008907AC">
      <w:pPr>
        <w:pStyle w:val="Title"/>
        <w:rPr>
          <w:rFonts w:ascii="Times New Roman" w:hAnsi="Times New Roman"/>
          <w:szCs w:val="22"/>
        </w:rPr>
      </w:pPr>
    </w:p>
    <w:p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rsidR="008907AC" w:rsidRPr="008907AC" w:rsidRDefault="008907AC" w:rsidP="008907AC">
      <w:pPr>
        <w:pStyle w:val="Title"/>
        <w:jc w:val="left"/>
        <w:rPr>
          <w:rFonts w:ascii="Times New Roman" w:hAnsi="Times New Roman"/>
          <w:b w:val="0"/>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1.</w:t>
      </w:r>
      <w:proofErr w:type="gramEnd"/>
      <w:r w:rsidRPr="008907AC">
        <w:rPr>
          <w:rFonts w:ascii="Times New Roman" w:hAnsi="Times New Roman"/>
          <w:sz w:val="22"/>
          <w:szCs w:val="22"/>
        </w:rPr>
        <w:t xml:space="preserve"> </w:t>
      </w:r>
      <w:proofErr w:type="gramStart"/>
      <w:r w:rsidRPr="008907AC">
        <w:rPr>
          <w:rFonts w:ascii="Times New Roman" w:hAnsi="Times New Roman"/>
          <w:b/>
          <w:sz w:val="22"/>
          <w:szCs w:val="22"/>
        </w:rPr>
        <w:t>Statement of Work.</w:t>
      </w:r>
      <w:proofErr w:type="gramEnd"/>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w:t>
      </w:r>
      <w:proofErr w:type="spellStart"/>
      <w:r w:rsidRPr="008907AC">
        <w:rPr>
          <w:rFonts w:ascii="Times New Roman" w:hAnsi="Times New Roman"/>
          <w:sz w:val="22"/>
          <w:szCs w:val="22"/>
        </w:rPr>
        <w:t>TxCDBG</w:t>
      </w:r>
      <w:proofErr w:type="spellEnd"/>
      <w:r w:rsidRPr="008907AC">
        <w:rPr>
          <w:rFonts w:ascii="Times New Roman" w:hAnsi="Times New Roman"/>
          <w:sz w:val="22"/>
          <w:szCs w:val="22"/>
        </w:rPr>
        <w:t>)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1.</w:t>
      </w:r>
      <w:proofErr w:type="gramEnd"/>
      <w:r w:rsidRPr="008907AC">
        <w:rPr>
          <w:rFonts w:ascii="Times New Roman" w:hAnsi="Times New Roman"/>
          <w:i/>
          <w:sz w:val="22"/>
          <w:szCs w:val="22"/>
        </w:rPr>
        <w:t xml:space="preserve"> Strike out the terms not applicable.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2.</w:t>
      </w:r>
      <w:proofErr w:type="gramEnd"/>
      <w:r w:rsidRPr="008907AC">
        <w:rPr>
          <w:rFonts w:ascii="Times New Roman" w:hAnsi="Times New Roman"/>
          <w:i/>
          <w:sz w:val="22"/>
          <w:szCs w:val="22"/>
        </w:rPr>
        <w:t xml:space="preserve"> Identify the principal items of Contract such as grading, paving, water mains, sewer lines, treatment facilities, etc.</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roofErr w:type="gramStart"/>
      <w:r w:rsidRPr="008907AC">
        <w:rPr>
          <w:rFonts w:ascii="Times New Roman" w:hAnsi="Times New Roman"/>
          <w:b/>
          <w:sz w:val="22"/>
          <w:szCs w:val="22"/>
        </w:rPr>
        <w:t>ARTICLE 2.</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 Price.</w:t>
      </w:r>
      <w:proofErr w:type="gramEnd"/>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rPr>
          <w:sz w:val="22"/>
          <w:szCs w:val="22"/>
        </w:rPr>
      </w:pPr>
      <w:r w:rsidRPr="008907AC">
        <w:rPr>
          <w:sz w:val="22"/>
          <w:szCs w:val="22"/>
        </w:rPr>
        <w:tab/>
      </w:r>
      <w:proofErr w:type="gramStart"/>
      <w:r w:rsidRPr="008907AC">
        <w:rPr>
          <w:sz w:val="22"/>
          <w:szCs w:val="22"/>
        </w:rPr>
        <w:t>“</w:t>
      </w:r>
      <w:r w:rsidRPr="008907AC">
        <w:rPr>
          <w:b/>
          <w:sz w:val="22"/>
          <w:szCs w:val="22"/>
        </w:rPr>
        <w:t>ARTICLE 2</w:t>
      </w:r>
      <w:r w:rsidRPr="008907AC">
        <w:rPr>
          <w:sz w:val="22"/>
          <w:szCs w:val="22"/>
        </w:rPr>
        <w:t>.</w:t>
      </w:r>
      <w:proofErr w:type="gramEnd"/>
      <w:r w:rsidRPr="008907AC">
        <w:rPr>
          <w:sz w:val="22"/>
          <w:szCs w:val="22"/>
        </w:rPr>
        <w:t xml:space="preserve"> </w:t>
      </w:r>
      <w:proofErr w:type="gramStart"/>
      <w:r w:rsidRPr="008907AC">
        <w:rPr>
          <w:b/>
          <w:sz w:val="22"/>
          <w:szCs w:val="22"/>
        </w:rPr>
        <w:t>The Contract Price.</w:t>
      </w:r>
      <w:proofErr w:type="gramEnd"/>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rsidR="008907AC" w:rsidRPr="008907AC" w:rsidRDefault="008907AC" w:rsidP="008907AC">
      <w:pPr>
        <w:rPr>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proofErr w:type="gramStart"/>
      <w:r w:rsidRPr="008907AC">
        <w:rPr>
          <w:rFonts w:ascii="Times New Roman" w:hAnsi="Times New Roman"/>
          <w:b/>
          <w:sz w:val="22"/>
          <w:szCs w:val="22"/>
        </w:rPr>
        <w:t>ARTICLE 3.</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The Contract.</w:t>
      </w:r>
      <w:proofErr w:type="gramEnd"/>
      <w:r w:rsidRPr="008907AC">
        <w:rPr>
          <w:rFonts w:ascii="Times New Roman" w:hAnsi="Times New Roman"/>
          <w:sz w:val="22"/>
          <w:szCs w:val="22"/>
        </w:rPr>
        <w:t xml:space="preserve"> The executed contract documents shall consist of the following components: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roofErr w:type="gramStart"/>
      <w:r w:rsidRPr="008907AC">
        <w:rPr>
          <w:rFonts w:ascii="Times New Roman" w:hAnsi="Times New Roman"/>
          <w:b/>
          <w:sz w:val="22"/>
          <w:szCs w:val="22"/>
        </w:rPr>
        <w:t>ARTICLE 4.</w:t>
      </w:r>
      <w:proofErr w:type="gramEnd"/>
      <w:r w:rsidRPr="008907AC">
        <w:rPr>
          <w:rFonts w:ascii="Times New Roman" w:hAnsi="Times New Roman"/>
          <w:b/>
          <w:sz w:val="22"/>
          <w:szCs w:val="22"/>
        </w:rPr>
        <w:t xml:space="preserve">  </w:t>
      </w:r>
      <w:proofErr w:type="gramStart"/>
      <w:r w:rsidRPr="008907AC">
        <w:rPr>
          <w:rFonts w:ascii="Times New Roman" w:hAnsi="Times New Roman"/>
          <w:b/>
          <w:sz w:val="22"/>
          <w:szCs w:val="22"/>
        </w:rPr>
        <w:t>Performance.</w:t>
      </w:r>
      <w:proofErr w:type="gramEnd"/>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3.</w:t>
      </w:r>
      <w:proofErr w:type="gramEnd"/>
      <w:r w:rsidRPr="008907AC">
        <w:rPr>
          <w:rFonts w:ascii="Times New Roman" w:hAnsi="Times New Roman"/>
          <w:i/>
          <w:sz w:val="22"/>
          <w:szCs w:val="22"/>
        </w:rPr>
        <w:t xml:space="preserve"> The number of copies to be executed by the parties should be stated in the agreement in the space provided. Such additional signed copies shall be prepared as may be required by the surety companies and others.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roofErr w:type="gramStart"/>
      <w:r w:rsidRPr="008907AC">
        <w:rPr>
          <w:rFonts w:ascii="Times New Roman" w:hAnsi="Times New Roman"/>
          <w:i/>
          <w:sz w:val="22"/>
          <w:szCs w:val="22"/>
        </w:rPr>
        <w:t>Note 4.</w:t>
      </w:r>
      <w:proofErr w:type="gramEnd"/>
      <w:r w:rsidRPr="008907AC">
        <w:rPr>
          <w:rFonts w:ascii="Times New Roman" w:hAnsi="Times New Roman"/>
          <w:i/>
          <w:sz w:val="22"/>
          <w:szCs w:val="22"/>
        </w:rPr>
        <w:t xml:space="preserve">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rsidR="008907AC" w:rsidRPr="008907AC" w:rsidRDefault="008907AC" w:rsidP="008907AC">
      <w:pPr>
        <w:rPr>
          <w:rFonts w:ascii="Cambria" w:hAnsi="Cambria"/>
          <w:b/>
          <w:sz w:val="21"/>
          <w:szCs w:val="21"/>
        </w:rPr>
      </w:pPr>
      <w:r>
        <w:rPr>
          <w:rFonts w:ascii="Arial" w:hAnsi="Arial"/>
          <w:b/>
        </w:rPr>
        <w:br w:type="page"/>
      </w:r>
    </w:p>
    <w:p w:rsidR="008907AC" w:rsidRPr="008907AC" w:rsidRDefault="008907AC" w:rsidP="008907AC">
      <w:pPr>
        <w:ind w:right="-198"/>
        <w:jc w:val="center"/>
        <w:rPr>
          <w:b/>
          <w:szCs w:val="24"/>
        </w:rPr>
      </w:pPr>
      <w:r w:rsidRPr="008907AC">
        <w:rPr>
          <w:b/>
          <w:szCs w:val="24"/>
        </w:rPr>
        <w:lastRenderedPageBreak/>
        <w:t>GENERAL CONDITIONS - PART I</w:t>
      </w:r>
    </w:p>
    <w:p w:rsidR="008907AC" w:rsidRPr="008907AC" w:rsidRDefault="008907AC" w:rsidP="008907AC">
      <w:pPr>
        <w:ind w:right="-198"/>
        <w:jc w:val="center"/>
        <w:rPr>
          <w:rFonts w:ascii="Cambria" w:hAnsi="Cambria"/>
          <w:b/>
          <w:sz w:val="21"/>
          <w:szCs w:val="21"/>
        </w:rPr>
      </w:pPr>
      <w:r w:rsidRPr="008907AC">
        <w:rPr>
          <w:b/>
          <w:szCs w:val="24"/>
        </w:rPr>
        <w:t>FOR CONSTRUCTION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rsidR="008907AC" w:rsidRPr="008907AC" w:rsidRDefault="008907AC" w:rsidP="008907AC">
      <w:pPr>
        <w:ind w:right="-198"/>
        <w:jc w:val="both"/>
        <w:rPr>
          <w:sz w:val="22"/>
          <w:szCs w:val="22"/>
          <w:u w:val="single"/>
        </w:rPr>
      </w:pPr>
    </w:p>
    <w:p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w:t>
      </w:r>
      <w:proofErr w:type="spellStart"/>
      <w:r w:rsidRPr="008907AC">
        <w:rPr>
          <w:sz w:val="22"/>
          <w:szCs w:val="22"/>
        </w:rPr>
        <w:t>TxCDBG</w:t>
      </w:r>
      <w:proofErr w:type="spellEnd"/>
      <w:r w:rsidRPr="008907AC">
        <w:rPr>
          <w:sz w:val="22"/>
          <w:szCs w:val="22"/>
        </w:rPr>
        <w:t>) and is subject to all applicable Federal and State laws and regulations.</w:t>
      </w:r>
    </w:p>
    <w:p w:rsidR="008907AC" w:rsidRPr="008907AC" w:rsidRDefault="008907AC" w:rsidP="008907AC">
      <w:pPr>
        <w:ind w:right="-198"/>
        <w:jc w:val="both"/>
        <w:rPr>
          <w:sz w:val="22"/>
          <w:szCs w:val="22"/>
        </w:rPr>
      </w:pPr>
    </w:p>
    <w:p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rsidR="008907AC" w:rsidRPr="008907AC" w:rsidRDefault="008907AC" w:rsidP="008907AC">
      <w:pPr>
        <w:ind w:right="-198"/>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rsidR="008907AC" w:rsidRPr="008907AC" w:rsidRDefault="008907AC" w:rsidP="008907AC">
      <w:pPr>
        <w:ind w:right="-198"/>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rsidR="008907AC" w:rsidRPr="008907AC" w:rsidRDefault="008907AC" w:rsidP="008907AC">
      <w:pPr>
        <w:ind w:left="1008" w:hanging="864"/>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rsidR="008907AC" w:rsidRPr="008907AC" w:rsidRDefault="008907AC" w:rsidP="008907AC">
      <w:pPr>
        <w:ind w:right="-198"/>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rsidR="008907AC" w:rsidRPr="008907AC" w:rsidRDefault="008907AC" w:rsidP="008907AC">
      <w:pPr>
        <w:ind w:left="1008" w:hanging="864"/>
        <w:jc w:val="both"/>
        <w:rPr>
          <w:sz w:val="22"/>
          <w:szCs w:val="22"/>
        </w:rPr>
      </w:pPr>
    </w:p>
    <w:p w:rsidR="008907AC" w:rsidRPr="008907AC" w:rsidRDefault="008907AC" w:rsidP="008907AC">
      <w:pPr>
        <w:pStyle w:val="ListParagraph"/>
        <w:rPr>
          <w:rFonts w:ascii="Times New Roman" w:hAnsi="Times New Roman"/>
        </w:rPr>
      </w:pP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Partial Payments</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rsidR="008907AC" w:rsidRPr="008907AC" w:rsidRDefault="008907AC" w:rsidP="008907AC">
      <w:pPr>
        <w:ind w:left="1656"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Final Payment</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rsidR="008907AC" w:rsidRPr="008907AC" w:rsidRDefault="008907AC" w:rsidP="008907AC">
      <w:pPr>
        <w:ind w:left="1656"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rsidR="008907AC" w:rsidRPr="008907AC" w:rsidRDefault="008907AC" w:rsidP="008907AC">
      <w:pPr>
        <w:ind w:left="1296" w:hanging="576"/>
        <w:jc w:val="both"/>
        <w:rPr>
          <w:sz w:val="22"/>
          <w:szCs w:val="22"/>
        </w:rPr>
      </w:pPr>
    </w:p>
    <w:p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rsidR="00144B4D" w:rsidRPr="008907AC" w:rsidRDefault="00144B4D"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rsidR="008907AC" w:rsidRPr="008907AC" w:rsidRDefault="008907AC" w:rsidP="008907AC">
      <w:pPr>
        <w:ind w:left="360" w:hanging="360"/>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Withholding Payments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t>
      </w:r>
      <w:r w:rsidRPr="008907AC">
        <w:rPr>
          <w:sz w:val="22"/>
          <w:szCs w:val="22"/>
        </w:rPr>
        <w:lastRenderedPageBreak/>
        <w:t>work performed or material furnished by them.  The foregoing provisions shall be construed solely for the benefit of the 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rsidR="008907AC" w:rsidRPr="008907AC" w:rsidRDefault="008907AC" w:rsidP="008907AC">
      <w:pPr>
        <w:ind w:right="-198"/>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 xml:space="preserve">Additionally, all such change orders must be approved by </w:t>
      </w:r>
      <w:proofErr w:type="spellStart"/>
      <w:r w:rsidRPr="008907AC">
        <w:rPr>
          <w:sz w:val="22"/>
          <w:szCs w:val="22"/>
        </w:rPr>
        <w:t>TxCDBG</w:t>
      </w:r>
      <w:proofErr w:type="spellEnd"/>
      <w:r w:rsidRPr="008907AC">
        <w:rPr>
          <w:sz w:val="22"/>
          <w:szCs w:val="22"/>
        </w:rPr>
        <w:t xml:space="preserve"> prior to execution of same.</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rsidR="008907AC" w:rsidRPr="008907AC" w:rsidRDefault="008907AC" w:rsidP="008907AC">
      <w:pPr>
        <w:tabs>
          <w:tab w:val="left" w:pos="12510"/>
        </w:tabs>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rsidR="008907AC" w:rsidRPr="008907AC" w:rsidRDefault="008907AC" w:rsidP="008907AC">
      <w:pPr>
        <w:ind w:left="1008" w:hanging="864"/>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rsidR="008907AC" w:rsidRPr="008907AC" w:rsidRDefault="008907AC" w:rsidP="008907AC">
      <w:pPr>
        <w:ind w:right="-198"/>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rsidR="008907AC" w:rsidRPr="008907AC" w:rsidRDefault="008907AC" w:rsidP="008907AC">
      <w:pPr>
        <w:ind w:left="1008" w:hanging="864"/>
        <w:jc w:val="both"/>
        <w:rPr>
          <w:sz w:val="22"/>
          <w:szCs w:val="22"/>
        </w:rPr>
      </w:pPr>
    </w:p>
    <w:p w:rsidR="008907AC" w:rsidRPr="00F35357" w:rsidRDefault="008907AC" w:rsidP="00F35357">
      <w:pPr>
        <w:numPr>
          <w:ilvl w:val="0"/>
          <w:numId w:val="10"/>
        </w:numPr>
        <w:jc w:val="both"/>
        <w:rPr>
          <w:sz w:val="22"/>
          <w:szCs w:val="22"/>
        </w:rPr>
      </w:pPr>
      <w:r w:rsidRPr="008907AC">
        <w:rPr>
          <w:sz w:val="22"/>
          <w:szCs w:val="22"/>
        </w:rPr>
        <w:t>If, on the basis of the available evidence, the City/County determines that an adjustment of the Contract Price and/or time is justifiable, a change order shall be executed.</w:t>
      </w:r>
    </w:p>
    <w:p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rsidR="008907AC" w:rsidRDefault="008907AC" w:rsidP="008907AC">
      <w:pPr>
        <w:ind w:right="-198"/>
        <w:jc w:val="both"/>
        <w:rPr>
          <w:sz w:val="22"/>
          <w:szCs w:val="22"/>
        </w:rPr>
      </w:pPr>
    </w:p>
    <w:p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rsidR="00897A0C" w:rsidRPr="00DD7F08" w:rsidRDefault="00897A0C" w:rsidP="00F237F3">
      <w:pPr>
        <w:pStyle w:val="ListParagraph"/>
        <w:ind w:left="360" w:right="-198"/>
        <w:jc w:val="both"/>
        <w:rPr>
          <w:rFonts w:ascii="Times New Roman" w:hAnsi="Times New Roman"/>
          <w:lang w:val="en"/>
        </w:rPr>
      </w:pPr>
    </w:p>
    <w:p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w:t>
      </w:r>
      <w:proofErr w:type="gramStart"/>
      <w:r w:rsidRPr="00DD7F08" w:rsidDel="00C34773">
        <w:rPr>
          <w:rFonts w:ascii="Times New Roman" w:hAnsi="Times New Roman"/>
          <w:lang w:val="en"/>
        </w:rPr>
        <w:t>reason terminate</w:t>
      </w:r>
      <w:proofErr w:type="gramEnd"/>
      <w:r w:rsidRPr="00DD7F08" w:rsidDel="00C34773">
        <w:rPr>
          <w:rFonts w:ascii="Times New Roman" w:hAnsi="Times New Roman"/>
          <w:lang w:val="en"/>
        </w:rPr>
        <w:t xml:space="preserv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rsidR="00897A0C" w:rsidRPr="00DD7F08" w:rsidRDefault="00897A0C" w:rsidP="00F237F3">
      <w:pPr>
        <w:pStyle w:val="ListParagraph"/>
        <w:ind w:left="360" w:right="-198"/>
        <w:jc w:val="both"/>
        <w:rPr>
          <w:rFonts w:ascii="Times New Roman" w:hAnsi="Times New Roman"/>
          <w:lang w:val="en"/>
        </w:rPr>
      </w:pPr>
    </w:p>
    <w:p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rsidR="00897A0C" w:rsidRPr="00DD7F08" w:rsidRDefault="00897A0C" w:rsidP="00F237F3">
      <w:pPr>
        <w:pStyle w:val="ListParagraph"/>
        <w:ind w:right="-198"/>
        <w:jc w:val="both"/>
      </w:pPr>
    </w:p>
    <w:p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Liquidated Damages for Delays.</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Excusable Delays.</w:t>
      </w:r>
    </w:p>
    <w:p w:rsidR="008907AC" w:rsidRPr="008907AC" w:rsidRDefault="008907AC" w:rsidP="008907AC">
      <w:pPr>
        <w:ind w:left="100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rsidR="008907AC" w:rsidRPr="008907AC" w:rsidRDefault="008907AC" w:rsidP="008907AC">
      <w:pPr>
        <w:ind w:left="136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rsidR="008907AC" w:rsidRPr="008907AC" w:rsidRDefault="008907AC" w:rsidP="008907AC">
      <w:pPr>
        <w:ind w:left="2088" w:hanging="576"/>
        <w:jc w:val="both"/>
        <w:rPr>
          <w:sz w:val="22"/>
          <w:szCs w:val="22"/>
        </w:rPr>
      </w:pPr>
    </w:p>
    <w:p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 xml:space="preserve">Causes not reasonably foreseeable by the parties to this Contract at the time of execution which are beyond the control and without the fault or negligence of the Contractor, including, but not restricted to, acts of God, </w:t>
      </w:r>
      <w:r w:rsidRPr="008907AC">
        <w:rPr>
          <w:sz w:val="22"/>
          <w:szCs w:val="22"/>
        </w:rPr>
        <w:lastRenderedPageBreak/>
        <w:t>terrorism, war, acts of another Contractor in the performance of some other contract with the City/County, fires, floods, epidemics, quarantine, restrictions, strikes, freight embargoes, and weather of unusual severity such as hurricanes, tornadoes, cyclones and other extreme weather conditions.</w:t>
      </w: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rsidR="00AC0D44" w:rsidRDefault="00AC0D44"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rsidR="008907AC" w:rsidRPr="008907AC" w:rsidRDefault="008907AC" w:rsidP="008907AC">
      <w:pPr>
        <w:ind w:right="-198"/>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rsidR="008907AC" w:rsidRPr="008907AC" w:rsidRDefault="008907AC" w:rsidP="008907AC">
      <w:pPr>
        <w:ind w:right="-198"/>
        <w:jc w:val="both"/>
        <w:rPr>
          <w:sz w:val="22"/>
          <w:szCs w:val="22"/>
        </w:rPr>
      </w:pPr>
    </w:p>
    <w:p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w:t>
      </w:r>
      <w:r w:rsidRPr="008907AC">
        <w:rPr>
          <w:sz w:val="22"/>
          <w:szCs w:val="22"/>
        </w:rPr>
        <w:lastRenderedPageBreak/>
        <w:t>requested, furnish promptly any assistance and information the Engineer may require in responding to these requests of the Contractor.  The Contractor shall be fully responsible for any delay in his work or to others arising from his failure to comply fully with the provision of this section.</w:t>
      </w:r>
    </w:p>
    <w:p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rsidR="008907AC" w:rsidRPr="008907AC" w:rsidRDefault="008907AC" w:rsidP="008907AC">
      <w:pPr>
        <w:ind w:right="-198"/>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rsidR="008907AC" w:rsidRPr="008907AC" w:rsidRDefault="008907AC" w:rsidP="008907AC">
      <w:pPr>
        <w:ind w:right="-198"/>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rsidR="008907AC" w:rsidRPr="008907AC" w:rsidRDefault="008907AC" w:rsidP="008907AC">
      <w:pPr>
        <w:ind w:right="-198"/>
        <w:jc w:val="both"/>
        <w:rPr>
          <w:sz w:val="22"/>
          <w:szCs w:val="22"/>
        </w:rPr>
      </w:pPr>
    </w:p>
    <w:p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lastRenderedPageBreak/>
        <w:t>The Contractor shall assume all costs of re-testing materials which fail to meet contract requirements;</w:t>
      </w:r>
    </w:p>
    <w:p w:rsidR="008907AC" w:rsidRPr="008907AC" w:rsidRDefault="008907AC" w:rsidP="008907AC">
      <w:pPr>
        <w:ind w:left="1512" w:hanging="432"/>
        <w:jc w:val="both"/>
        <w:rPr>
          <w:sz w:val="22"/>
          <w:szCs w:val="22"/>
        </w:rPr>
      </w:pPr>
    </w:p>
    <w:p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rsidR="008907AC" w:rsidRPr="008907AC" w:rsidRDefault="008907AC" w:rsidP="008907AC">
      <w:pPr>
        <w:ind w:left="1512" w:hanging="432"/>
        <w:jc w:val="both"/>
        <w:rPr>
          <w:sz w:val="22"/>
          <w:szCs w:val="22"/>
        </w:rPr>
      </w:pPr>
    </w:p>
    <w:p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rsidR="008907AC" w:rsidRPr="008907AC" w:rsidRDefault="008907AC" w:rsidP="008907AC">
      <w:pPr>
        <w:ind w:right="-198"/>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rsidR="008907AC" w:rsidRPr="008907AC" w:rsidRDefault="008907AC" w:rsidP="008907AC">
      <w:pPr>
        <w:tabs>
          <w:tab w:val="left" w:pos="10260"/>
        </w:tabs>
        <w:ind w:left="576"/>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rsidR="008907AC" w:rsidRPr="008907AC" w:rsidRDefault="008907AC" w:rsidP="008907AC">
      <w:pPr>
        <w:ind w:right="-198"/>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w:t>
      </w:r>
      <w:r w:rsidRPr="008907AC">
        <w:rPr>
          <w:sz w:val="22"/>
          <w:szCs w:val="22"/>
        </w:rPr>
        <w:lastRenderedPageBreak/>
        <w:t>owner or other party before the commencement of any work.  The Contractor shall indemnify and save harmless the 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rsidR="008907AC" w:rsidRPr="008907AC" w:rsidRDefault="008907AC" w:rsidP="008907AC">
      <w:pPr>
        <w:ind w:right="-198"/>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rsidR="008907AC" w:rsidRPr="008907AC" w:rsidRDefault="008907AC" w:rsidP="008907AC">
      <w:pPr>
        <w:ind w:right="-198"/>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rsidR="008907AC" w:rsidRPr="008907AC" w:rsidRDefault="008907AC" w:rsidP="008907AC">
      <w:pPr>
        <w:ind w:left="576" w:hanging="432"/>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Contractor shall, periodically or as directed during the progress of the work, remove and legally dispose of all surplus excavated material and debris, and keep the Project Area and public rights of way reasonably clear.  Upon completion of the </w:t>
      </w:r>
      <w:r w:rsidRPr="008907AC">
        <w:rPr>
          <w:sz w:val="22"/>
          <w:szCs w:val="22"/>
        </w:rPr>
        <w:lastRenderedPageBreak/>
        <w:t>work, he shall remove all temporary construction facilities, debris and unused materials provided for work, and put the whole site of the work and public rights of way in a neat and clean condition.</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rsidR="008907AC" w:rsidRPr="008907AC" w:rsidRDefault="008907AC" w:rsidP="008907AC">
      <w:pPr>
        <w:ind w:right="-198"/>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rsidR="008907AC" w:rsidRPr="008907AC" w:rsidRDefault="008907AC" w:rsidP="008907AC">
      <w:pPr>
        <w:ind w:right="-198"/>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w:t>
      </w:r>
      <w:proofErr w:type="gramStart"/>
      <w:r w:rsidRPr="008907AC">
        <w:rPr>
          <w:sz w:val="22"/>
          <w:szCs w:val="22"/>
        </w:rPr>
        <w:t>Neither the Contractor nor any person, firm, or corporation furnishing any material or labor for any work covered by this Contract</w:t>
      </w:r>
      <w:proofErr w:type="gramEnd"/>
      <w:r w:rsidRPr="008907AC">
        <w:rPr>
          <w:sz w:val="22"/>
          <w:szCs w:val="22"/>
        </w:rPr>
        <w:t xml:space="preserve">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rsidR="008907AC" w:rsidRPr="008907AC" w:rsidRDefault="008907AC" w:rsidP="008907AC">
      <w:pPr>
        <w:ind w:right="-198"/>
        <w:jc w:val="both"/>
        <w:rPr>
          <w:sz w:val="22"/>
          <w:szCs w:val="22"/>
        </w:rPr>
      </w:pPr>
    </w:p>
    <w:p w:rsidR="008907AC" w:rsidRPr="00F35357" w:rsidRDefault="008907AC" w:rsidP="00F35357">
      <w:pPr>
        <w:numPr>
          <w:ilvl w:val="0"/>
          <w:numId w:val="28"/>
        </w:numPr>
        <w:jc w:val="both"/>
        <w:rPr>
          <w:sz w:val="22"/>
          <w:szCs w:val="22"/>
        </w:rPr>
      </w:pPr>
      <w:r w:rsidRPr="008907AC">
        <w:rPr>
          <w:sz w:val="22"/>
          <w:szCs w:val="22"/>
        </w:rPr>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8907AC" w:rsidRPr="008907AC" w:rsidRDefault="008907AC" w:rsidP="008907AC">
      <w:pPr>
        <w:ind w:right="-198"/>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rsidR="008907AC" w:rsidRPr="008907AC" w:rsidRDefault="008907AC" w:rsidP="008907AC">
      <w:pPr>
        <w:ind w:right="-198"/>
        <w:jc w:val="both"/>
        <w:rPr>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rsidR="00B61B6C" w:rsidRDefault="00B61B6C" w:rsidP="008907AC">
      <w:pPr>
        <w:tabs>
          <w:tab w:val="left" w:pos="-720"/>
          <w:tab w:val="left" w:pos="0"/>
        </w:tabs>
        <w:spacing w:after="60"/>
        <w:jc w:val="both"/>
        <w:rPr>
          <w:spacing w:val="-2"/>
          <w:sz w:val="22"/>
          <w:szCs w:val="22"/>
        </w:rPr>
      </w:pPr>
    </w:p>
    <w:p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rsidR="00EA7156" w:rsidRPr="009C2D3D" w:rsidRDefault="008907AC" w:rsidP="00EA7156">
      <w:pPr>
        <w:jc w:val="both"/>
        <w:rPr>
          <w:b/>
          <w:bCs/>
          <w:color w:val="0000FF"/>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w:t>
      </w:r>
      <w:proofErr w:type="gramStart"/>
      <w:r w:rsidR="00EA7156" w:rsidRPr="00DD7F08">
        <w:rPr>
          <w:bCs/>
          <w:sz w:val="22"/>
          <w:szCs w:val="22"/>
        </w:rPr>
        <w:t xml:space="preserve">Comptroller </w:t>
      </w:r>
      <w:r w:rsidR="00CE4911">
        <w:rPr>
          <w:bCs/>
          <w:sz w:val="22"/>
          <w:szCs w:val="22"/>
        </w:rPr>
        <w:t xml:space="preserve"> </w:t>
      </w:r>
      <w:r w:rsidR="00EA7156" w:rsidRPr="00DD7F08">
        <w:rPr>
          <w:bCs/>
          <w:sz w:val="22"/>
          <w:szCs w:val="22"/>
        </w:rPr>
        <w:t>General</w:t>
      </w:r>
      <w:proofErr w:type="gramEnd"/>
      <w:r w:rsidR="00EA7156" w:rsidRPr="00DD7F08">
        <w:rPr>
          <w:bCs/>
          <w:sz w:val="22"/>
          <w:szCs w:val="22"/>
        </w:rPr>
        <w:t xml:space="preserve"> of the United States, the Texas Department of Agriculture (TDA), and the City/County, or any of their authorized representatives, shall have access to any documents, papers, or other records of the Contractor which are pertinent to the </w:t>
      </w:r>
      <w:proofErr w:type="spellStart"/>
      <w:r w:rsidR="00EA7156" w:rsidRPr="00DD7F08">
        <w:rPr>
          <w:bCs/>
          <w:sz w:val="22"/>
          <w:szCs w:val="22"/>
        </w:rPr>
        <w:t>TxCDBG</w:t>
      </w:r>
      <w:proofErr w:type="spellEnd"/>
      <w:r w:rsidR="00EA7156" w:rsidRPr="00DD7F08">
        <w:rPr>
          <w:bCs/>
          <w:sz w:val="22"/>
          <w:szCs w:val="22"/>
        </w:rPr>
        <w:t xml:space="preserve">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DD7F08">
        <w:rPr>
          <w:b/>
          <w:bCs/>
          <w:sz w:val="22"/>
          <w:szCs w:val="22"/>
        </w:rPr>
        <w:t xml:space="preserve"> </w:t>
      </w:r>
      <w:r w:rsidR="000B6B07" w:rsidRPr="00DD7F08">
        <w:rPr>
          <w:sz w:val="22"/>
          <w:szCs w:val="22"/>
        </w:rPr>
        <w:t xml:space="preserve"> </w:t>
      </w:r>
    </w:p>
    <w:p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rsidR="008907AC" w:rsidRPr="008907AC" w:rsidRDefault="008907AC" w:rsidP="008907AC">
      <w:pPr>
        <w:tabs>
          <w:tab w:val="left" w:pos="-720"/>
          <w:tab w:val="left" w:pos="0"/>
          <w:tab w:val="left" w:pos="360"/>
        </w:tabs>
        <w:spacing w:after="60"/>
        <w:ind w:left="360" w:hanging="360"/>
        <w:jc w:val="both"/>
        <w:rPr>
          <w:spacing w:val="-2"/>
          <w:sz w:val="22"/>
          <w:szCs w:val="22"/>
        </w:rPr>
      </w:pP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w:t>
      </w:r>
      <w:proofErr w:type="spellStart"/>
      <w:r w:rsidRPr="008907AC">
        <w:rPr>
          <w:sz w:val="22"/>
          <w:szCs w:val="22"/>
        </w:rPr>
        <w:t>TxCDBG</w:t>
      </w:r>
      <w:proofErr w:type="spellEnd"/>
      <w:r w:rsidRPr="008907AC">
        <w:rPr>
          <w:sz w:val="22"/>
          <w:szCs w:val="22"/>
        </w:rPr>
        <w:t xml:space="preserve">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w:t>
      </w:r>
      <w:r w:rsidRPr="008907AC">
        <w:rPr>
          <w:sz w:val="22"/>
          <w:szCs w:val="22"/>
        </w:rPr>
        <w:lastRenderedPageBreak/>
        <w:t xml:space="preserve">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rsidR="008907AC" w:rsidRDefault="008907AC" w:rsidP="008907AC">
      <w:pPr>
        <w:tabs>
          <w:tab w:val="left" w:pos="-720"/>
          <w:tab w:val="left" w:pos="360"/>
        </w:tabs>
        <w:spacing w:after="60"/>
        <w:jc w:val="both"/>
        <w:rPr>
          <w:sz w:val="22"/>
          <w:szCs w:val="22"/>
        </w:rPr>
      </w:pPr>
    </w:p>
    <w:p w:rsidR="000138B5" w:rsidRPr="008907AC" w:rsidRDefault="000138B5" w:rsidP="008907AC">
      <w:pPr>
        <w:tabs>
          <w:tab w:val="left" w:pos="-720"/>
          <w:tab w:val="left" w:pos="360"/>
        </w:tabs>
        <w:spacing w:after="60"/>
        <w:jc w:val="both"/>
        <w:rPr>
          <w:sz w:val="22"/>
          <w:szCs w:val="22"/>
        </w:rPr>
      </w:pP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xml:space="preserve">. No member of the governing body of the City/County and no other officer, employee, or agent of the City/County, who exercises any functions or responsibilities in connection with administration, construction, engineering, or implementation of </w:t>
      </w:r>
      <w:proofErr w:type="spellStart"/>
      <w:r w:rsidRPr="008907AC">
        <w:rPr>
          <w:sz w:val="22"/>
          <w:szCs w:val="22"/>
        </w:rPr>
        <w:t>TxCDBG</w:t>
      </w:r>
      <w:proofErr w:type="spellEnd"/>
      <w:r w:rsidRPr="008907AC">
        <w:rPr>
          <w:sz w:val="22"/>
          <w:szCs w:val="22"/>
        </w:rPr>
        <w:t xml:space="preserve"> award between TDA and the City / County, shall have any personal financial interest, direct or indirect, in the Contractor or this Contract; and the Firm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xml:space="preserve">. No other public official, who exercises any functions or responsibilities in connection with the planning and carrying out of administration, construction, engineering or implementation of the </w:t>
      </w:r>
      <w:proofErr w:type="spellStart"/>
      <w:r w:rsidRPr="008907AC">
        <w:rPr>
          <w:sz w:val="22"/>
          <w:szCs w:val="22"/>
        </w:rPr>
        <w:t>TxCDBG</w:t>
      </w:r>
      <w:proofErr w:type="spellEnd"/>
      <w:r w:rsidRPr="008907AC">
        <w:rPr>
          <w:sz w:val="22"/>
          <w:szCs w:val="22"/>
        </w:rPr>
        <w:t xml:space="preserve"> award between TDA and the City/County,  shall have any personal financial interest, direct or indirect, in the Contractor or this Contract; and the Contractor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xml:space="preserve">. The Contractor warrants and represents that it has no conflict of interest associated with the </w:t>
      </w:r>
      <w:proofErr w:type="spellStart"/>
      <w:r w:rsidRPr="008907AC">
        <w:rPr>
          <w:rFonts w:ascii="Times New Roman" w:hAnsi="Times New Roman"/>
        </w:rPr>
        <w:t>TxCDBG</w:t>
      </w:r>
      <w:proofErr w:type="spellEnd"/>
      <w:r w:rsidRPr="008907AC">
        <w:rPr>
          <w:rFonts w:ascii="Times New Roman" w:hAnsi="Times New Roman"/>
        </w:rPr>
        <w:t xml:space="preserve"> award between TDA and the City/County or this Contract.  The Contractor further warrants and represents that it shall not acquire an interest, direct or indirect, in any geographic area that may benefit from the </w:t>
      </w:r>
      <w:proofErr w:type="spellStart"/>
      <w:r w:rsidRPr="008907AC">
        <w:rPr>
          <w:rFonts w:ascii="Times New Roman" w:hAnsi="Times New Roman"/>
        </w:rPr>
        <w:t>TxCDBG</w:t>
      </w:r>
      <w:proofErr w:type="spellEnd"/>
      <w:r w:rsidRPr="008907AC">
        <w:rPr>
          <w:rFonts w:ascii="Times New Roman" w:hAnsi="Times New Roman"/>
        </w:rPr>
        <w:t xml:space="preserve"> award between TDA and the City/County or in any business, entity, organization or person that may benefit from the award.  The Contractor further agrees that it will not employ an individual with a conflict of interest as described herein.</w:t>
      </w:r>
    </w:p>
    <w:p w:rsidR="00BF4468" w:rsidRDefault="00BF4468" w:rsidP="008907AC">
      <w:pPr>
        <w:autoSpaceDE w:val="0"/>
        <w:autoSpaceDN w:val="0"/>
        <w:adjustRightInd w:val="0"/>
        <w:jc w:val="both"/>
        <w:rPr>
          <w:sz w:val="22"/>
          <w:szCs w:val="22"/>
        </w:rPr>
      </w:pPr>
    </w:p>
    <w:p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rsidR="008907AC" w:rsidRPr="008907AC" w:rsidRDefault="008907AC" w:rsidP="008907AC">
      <w:pPr>
        <w:ind w:left="720"/>
        <w:jc w:val="both"/>
        <w:rPr>
          <w:sz w:val="22"/>
          <w:szCs w:val="22"/>
        </w:rPr>
      </w:pPr>
    </w:p>
    <w:p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federally-assisted programs under Executive Orders 12549 </w:t>
      </w:r>
      <w:r w:rsidRPr="008907AC">
        <w:rPr>
          <w:sz w:val="22"/>
          <w:szCs w:val="22"/>
        </w:rPr>
        <w:lastRenderedPageBreak/>
        <w:t>(1986)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rsidR="00F237F3" w:rsidRPr="00CF3C35" w:rsidRDefault="00CF3C35" w:rsidP="008907AC">
      <w:pPr>
        <w:ind w:right="-198"/>
        <w:jc w:val="both"/>
        <w:rPr>
          <w:color w:val="0000FF"/>
          <w:sz w:val="22"/>
          <w:szCs w:val="22"/>
        </w:rPr>
      </w:pPr>
      <w:r>
        <w:rPr>
          <w:color w:val="0000FF"/>
          <w:sz w:val="22"/>
          <w:szCs w:val="22"/>
        </w:rPr>
        <w:t>[Text deleted – Recovered Materials]</w:t>
      </w:r>
    </w:p>
    <w:p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 xml:space="preserve">The undersigned shall require that the language of this certification be included in the award documents for all </w:t>
      </w:r>
      <w:proofErr w:type="spellStart"/>
      <w:r w:rsidR="008907AC" w:rsidRPr="008907AC">
        <w:rPr>
          <w:sz w:val="22"/>
          <w:szCs w:val="22"/>
        </w:rPr>
        <w:t>subawards</w:t>
      </w:r>
      <w:proofErr w:type="spellEnd"/>
      <w:r w:rsidR="008907AC" w:rsidRPr="008907AC">
        <w:rPr>
          <w:sz w:val="22"/>
          <w:szCs w:val="22"/>
        </w:rPr>
        <w:t xml:space="preserve"> at all tiers (including subcontracts, </w:t>
      </w:r>
      <w:proofErr w:type="spellStart"/>
      <w:r w:rsidR="008907AC" w:rsidRPr="008907AC">
        <w:rPr>
          <w:sz w:val="22"/>
          <w:szCs w:val="22"/>
        </w:rPr>
        <w:t>subgrants</w:t>
      </w:r>
      <w:proofErr w:type="spellEnd"/>
      <w:r w:rsidR="008907AC" w:rsidRPr="008907AC">
        <w:rPr>
          <w:sz w:val="22"/>
          <w:szCs w:val="22"/>
        </w:rPr>
        <w:t xml:space="preserve">, and contracts under grants, loans, and cooperative agreements) and that all </w:t>
      </w:r>
      <w:proofErr w:type="spellStart"/>
      <w:r w:rsidR="008907AC" w:rsidRPr="008907AC">
        <w:rPr>
          <w:sz w:val="22"/>
          <w:szCs w:val="22"/>
        </w:rPr>
        <w:t>subrecipients</w:t>
      </w:r>
      <w:proofErr w:type="spellEnd"/>
      <w:r w:rsidR="008907AC" w:rsidRPr="008907AC">
        <w:rPr>
          <w:sz w:val="22"/>
          <w:szCs w:val="22"/>
        </w:rPr>
        <w:t xml:space="preserve"> shall certify and disclose accordingly.</w:t>
      </w:r>
    </w:p>
    <w:p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907AC" w:rsidRPr="008907AC" w:rsidRDefault="008907AC" w:rsidP="008907AC">
      <w:pPr>
        <w:ind w:right="-198"/>
        <w:jc w:val="both"/>
        <w:rPr>
          <w:sz w:val="22"/>
          <w:szCs w:val="22"/>
        </w:rPr>
      </w:pPr>
    </w:p>
    <w:p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w:t>
      </w:r>
      <w:r w:rsidR="00E74641" w:rsidRPr="008D0D53">
        <w:rPr>
          <w:sz w:val="22"/>
          <w:szCs w:val="22"/>
        </w:rPr>
        <w:lastRenderedPageBreak/>
        <w:t xml:space="preserve">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proofErr w:type="gramStart"/>
      <w:r w:rsidR="00E74641">
        <w:rPr>
          <w:sz w:val="22"/>
          <w:szCs w:val="22"/>
        </w:rPr>
        <w:t>Contractor</w:t>
      </w:r>
      <w:r w:rsidR="00E74641" w:rsidRPr="008D0D53">
        <w:rPr>
          <w:sz w:val="22"/>
          <w:szCs w:val="22"/>
        </w:rPr>
        <w:t>,</w:t>
      </w:r>
      <w:proofErr w:type="gramEnd"/>
      <w:r w:rsidR="00E74641" w:rsidRPr="008D0D53">
        <w:rPr>
          <w:sz w:val="22"/>
          <w:szCs w:val="22"/>
        </w:rPr>
        <w:t xml:space="preserve"> state that all qualified applicants will receive considerations for employment without regard to race, color, religion, sex, sexual orientation, gender identity, or national origin.</w:t>
      </w:r>
    </w:p>
    <w:p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7F08" w:rsidRDefault="00DD7F08" w:rsidP="008907AC">
      <w:pPr>
        <w:tabs>
          <w:tab w:val="left" w:pos="-720"/>
        </w:tabs>
        <w:spacing w:after="60"/>
        <w:ind w:left="360"/>
        <w:jc w:val="both"/>
        <w:rPr>
          <w:sz w:val="22"/>
          <w:szCs w:val="22"/>
        </w:rPr>
      </w:pPr>
    </w:p>
    <w:p w:rsidR="00850026" w:rsidRPr="008907AC" w:rsidRDefault="00850026" w:rsidP="008907AC">
      <w:pPr>
        <w:tabs>
          <w:tab w:val="left" w:pos="-720"/>
        </w:tabs>
        <w:spacing w:after="60"/>
        <w:ind w:left="360"/>
        <w:jc w:val="both"/>
        <w:rPr>
          <w:sz w:val="22"/>
          <w:szCs w:val="22"/>
        </w:rPr>
      </w:pPr>
      <w:bookmarkStart w:id="3" w:name="_GoBack"/>
      <w:bookmarkEnd w:id="3"/>
    </w:p>
    <w:p w:rsidR="008907AC" w:rsidRPr="008907AC" w:rsidRDefault="008907AC" w:rsidP="008907AC">
      <w:pPr>
        <w:tabs>
          <w:tab w:val="left" w:pos="-720"/>
          <w:tab w:val="left" w:pos="360"/>
        </w:tabs>
        <w:spacing w:after="60"/>
        <w:jc w:val="both"/>
        <w:rPr>
          <w:bCs/>
          <w:sz w:val="22"/>
          <w:szCs w:val="22"/>
        </w:rPr>
      </w:pPr>
      <w:r w:rsidRPr="008907AC">
        <w:rPr>
          <w:bCs/>
          <w:sz w:val="22"/>
          <w:szCs w:val="22"/>
        </w:rPr>
        <w:lastRenderedPageBreak/>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8907AC" w:rsidRPr="008907AC" w:rsidRDefault="008907AC" w:rsidP="008907AC">
      <w:pPr>
        <w:tabs>
          <w:tab w:val="left" w:pos="-720"/>
          <w:tab w:val="left" w:pos="360"/>
        </w:tabs>
        <w:spacing w:after="60"/>
        <w:ind w:left="72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907AC" w:rsidRPr="008907AC" w:rsidRDefault="008907AC" w:rsidP="008907AC">
      <w:pPr>
        <w:pStyle w:val="ListParagraph"/>
        <w:rPr>
          <w:rFonts w:ascii="Times New Roman" w:hAnsi="Times New Roman"/>
        </w:rPr>
      </w:pPr>
    </w:p>
    <w:p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rsidR="008907AC" w:rsidRPr="008907AC" w:rsidRDefault="008907AC" w:rsidP="008907AC">
      <w:pPr>
        <w:tabs>
          <w:tab w:val="left" w:pos="-720"/>
        </w:tabs>
        <w:spacing w:after="60"/>
        <w:ind w:left="1080" w:hanging="108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w:t>
      </w:r>
      <w:proofErr w:type="gramStart"/>
      <w:r w:rsidRPr="008907AC">
        <w:rPr>
          <w:sz w:val="22"/>
          <w:szCs w:val="22"/>
        </w:rPr>
        <w:t>part</w:t>
      </w:r>
      <w:proofErr w:type="gramEnd"/>
      <w:r w:rsidRPr="008907AC">
        <w:rPr>
          <w:sz w:val="22"/>
          <w:szCs w:val="22"/>
        </w:rPr>
        <w:t xml:space="preserve"> 135, which implement section 3. As evidenced by their execution of this Contract, the parties to this Contract certify that they are under no contractual or other impediment that would prevent them from complying with the part 135 regulations. </w:t>
      </w:r>
    </w:p>
    <w:p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w:t>
      </w:r>
      <w:proofErr w:type="gramStart"/>
      <w:r w:rsidRPr="008907AC">
        <w:rPr>
          <w:sz w:val="22"/>
          <w:szCs w:val="22"/>
        </w:rPr>
        <w:t>part</w:t>
      </w:r>
      <w:proofErr w:type="gramEnd"/>
      <w:r w:rsidRPr="008907AC">
        <w:rPr>
          <w:sz w:val="22"/>
          <w:szCs w:val="22"/>
        </w:rPr>
        <w:t xml:space="preserve"> 135. </w:t>
      </w:r>
    </w:p>
    <w:p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xml:space="preserve">) preference and opportunities for training and employment shall be given to Indians, and (ii) preference in the award of contracts and subcontracts shall be given to Indian organizations and Indian-owned Economic Enterprises. Parties to this contract that are subject to </w:t>
      </w:r>
      <w:r w:rsidRPr="008907AC">
        <w:rPr>
          <w:sz w:val="22"/>
          <w:szCs w:val="22"/>
        </w:rPr>
        <w:lastRenderedPageBreak/>
        <w:t>the provisions of section 3 and section 7(b) agree to comply with section 3 to the maximum extent feasible, but not in derogation of compliance with section 7(b).</w:t>
      </w:r>
    </w:p>
    <w:p w:rsidR="008907AC" w:rsidRPr="008907AC" w:rsidRDefault="008907AC" w:rsidP="008907AC">
      <w:pPr>
        <w:tabs>
          <w:tab w:val="left" w:pos="-720"/>
          <w:tab w:val="left" w:pos="360"/>
          <w:tab w:val="left" w:pos="720"/>
        </w:tabs>
        <w:spacing w:after="60"/>
        <w:ind w:right="82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rsidR="008907AC" w:rsidRPr="008907AC" w:rsidRDefault="008907AC" w:rsidP="008907AC">
      <w:pPr>
        <w:ind w:right="-198"/>
        <w:jc w:val="both"/>
        <w:rPr>
          <w:sz w:val="22"/>
          <w:szCs w:val="22"/>
        </w:rPr>
      </w:pPr>
    </w:p>
    <w:p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rsidR="001B2EE1" w:rsidRDefault="001B2EE1">
      <w:pPr>
        <w:rPr>
          <w:sz w:val="22"/>
          <w:szCs w:val="22"/>
        </w:rPr>
      </w:pPr>
      <w:r>
        <w:rPr>
          <w:sz w:val="22"/>
          <w:szCs w:val="22"/>
        </w:rPr>
        <w:br w:type="page"/>
      </w:r>
    </w:p>
    <w:p w:rsidR="001B2EE1" w:rsidRDefault="001B2EE1" w:rsidP="008907AC">
      <w:pPr>
        <w:pStyle w:val="Header"/>
        <w:tabs>
          <w:tab w:val="clear" w:pos="8640"/>
          <w:tab w:val="right" w:pos="9900"/>
        </w:tabs>
        <w:rPr>
          <w:sz w:val="22"/>
          <w:szCs w:val="22"/>
        </w:rPr>
      </w:pPr>
    </w:p>
    <w:p w:rsidR="008907AC" w:rsidRPr="008907AC" w:rsidRDefault="008907AC" w:rsidP="008907AC">
      <w:pPr>
        <w:pStyle w:val="Header"/>
        <w:tabs>
          <w:tab w:val="clear" w:pos="8640"/>
          <w:tab w:val="right" w:pos="9900"/>
        </w:tabs>
        <w:rPr>
          <w:sz w:val="22"/>
          <w:szCs w:val="22"/>
        </w:rPr>
      </w:pPr>
    </w:p>
    <w:p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rsidR="008907AC" w:rsidRPr="00BF4468" w:rsidRDefault="008907AC" w:rsidP="008907AC">
      <w:pPr>
        <w:ind w:right="-198"/>
        <w:jc w:val="center"/>
        <w:rPr>
          <w:sz w:val="21"/>
          <w:szCs w:val="21"/>
        </w:rPr>
      </w:pPr>
    </w:p>
    <w:p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rsidR="008907AC" w:rsidRPr="00BF4468" w:rsidRDefault="008907AC" w:rsidP="008907AC">
      <w:pPr>
        <w:ind w:right="-198"/>
        <w:jc w:val="both"/>
        <w:rPr>
          <w:sz w:val="21"/>
          <w:szCs w:val="21"/>
        </w:rPr>
      </w:pPr>
    </w:p>
    <w:p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all of the above affirmative action steps have been </w:t>
      </w:r>
      <w:proofErr w:type="gramStart"/>
      <w:r w:rsidRPr="00BF4468">
        <w:rPr>
          <w:sz w:val="21"/>
          <w:szCs w:val="21"/>
        </w:rPr>
        <w:t>taken.</w:t>
      </w:r>
      <w:proofErr w:type="gramEnd"/>
    </w:p>
    <w:p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 xml:space="preserve">To maintain records concerning the amount and number of contracts, subcontracts, and purchases which contribute to </w:t>
      </w:r>
      <w:proofErr w:type="gramStart"/>
      <w:r w:rsidRPr="00BF4468">
        <w:rPr>
          <w:sz w:val="21"/>
          <w:szCs w:val="21"/>
        </w:rPr>
        <w:t>objectives.</w:t>
      </w:r>
      <w:proofErr w:type="gramEnd"/>
    </w:p>
    <w:p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___________________________________</w:t>
      </w:r>
    </w:p>
    <w:p w:rsidR="008907AC" w:rsidRPr="00BF4468" w:rsidRDefault="008907AC" w:rsidP="008907AC">
      <w:pPr>
        <w:ind w:right="-198"/>
        <w:jc w:val="both"/>
        <w:rPr>
          <w:sz w:val="21"/>
          <w:szCs w:val="21"/>
        </w:rPr>
      </w:pPr>
      <w:r w:rsidRPr="00BF4468">
        <w:rPr>
          <w:sz w:val="21"/>
          <w:szCs w:val="21"/>
        </w:rPr>
        <w:t>Signature</w:t>
      </w:r>
    </w:p>
    <w:p w:rsidR="008907AC" w:rsidRDefault="008907AC" w:rsidP="008907AC">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Default="00BF4468" w:rsidP="00BF4468">
      <w:pPr>
        <w:ind w:right="-198"/>
        <w:jc w:val="both"/>
        <w:rPr>
          <w:sz w:val="21"/>
          <w:szCs w:val="21"/>
        </w:rPr>
      </w:pPr>
      <w:r>
        <w:rPr>
          <w:sz w:val="21"/>
          <w:szCs w:val="21"/>
        </w:rPr>
        <w:t>Printed Name</w:t>
      </w: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Title</w:t>
      </w:r>
    </w:p>
    <w:p w:rsidR="00BF4468" w:rsidRDefault="00BF4468" w:rsidP="00BF4468">
      <w:pPr>
        <w:ind w:right="-198"/>
        <w:jc w:val="both"/>
        <w:rPr>
          <w:sz w:val="21"/>
          <w:szCs w:val="21"/>
        </w:rPr>
      </w:pP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Date</w:t>
      </w:r>
    </w:p>
    <w:p w:rsidR="00BF4468" w:rsidRPr="00BF4468" w:rsidRDefault="00BF4468" w:rsidP="00BF4468">
      <w:pPr>
        <w:ind w:right="-198"/>
        <w:jc w:val="both"/>
        <w:rPr>
          <w:sz w:val="21"/>
          <w:szCs w:val="21"/>
        </w:rPr>
      </w:pPr>
    </w:p>
    <w:p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Estimated $ Amount Local Business</w:t>
            </w: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rsidR="008907AC" w:rsidRDefault="008907AC" w:rsidP="00600789">
            <w:pPr>
              <w:ind w:right="-198"/>
              <w:rPr>
                <w:rFonts w:ascii="Arial" w:hAnsi="Arial"/>
                <w:sz w:val="22"/>
              </w:rPr>
            </w:pPr>
          </w:p>
        </w:tc>
      </w:tr>
    </w:tbl>
    <w:p w:rsidR="008907AC" w:rsidRDefault="008907AC" w:rsidP="008907AC">
      <w:pPr>
        <w:ind w:right="-198"/>
        <w:rPr>
          <w:rFonts w:ascii="Arial" w:hAnsi="Arial"/>
          <w:sz w:val="22"/>
        </w:rPr>
      </w:pPr>
    </w:p>
    <w:p w:rsidR="008907AC" w:rsidRDefault="008907AC" w:rsidP="008907AC">
      <w:pPr>
        <w:ind w:right="-198"/>
        <w:jc w:val="both"/>
        <w:rPr>
          <w:rFonts w:ascii="Arial" w:hAnsi="Arial"/>
          <w:sz w:val="22"/>
        </w:rPr>
      </w:pPr>
    </w:p>
    <w:p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No. of Positions     to fill with LM/ Residents</w:t>
            </w: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rsidR="008907AC" w:rsidRDefault="008907AC" w:rsidP="00600789">
            <w:pPr>
              <w:ind w:right="-198"/>
              <w:jc w:val="both"/>
              <w:rPr>
                <w:rFonts w:ascii="Arial" w:hAnsi="Arial"/>
                <w:sz w:val="22"/>
              </w:rPr>
            </w:pPr>
          </w:p>
        </w:tc>
      </w:tr>
    </w:tbl>
    <w:p w:rsidR="008907AC" w:rsidRDefault="008907AC" w:rsidP="008907AC">
      <w:pPr>
        <w:ind w:right="-198"/>
        <w:jc w:val="both"/>
        <w:rPr>
          <w:rFonts w:ascii="Arial" w:hAnsi="Arial"/>
          <w:sz w:val="22"/>
          <w:u w:val="single"/>
        </w:rPr>
      </w:pPr>
    </w:p>
    <w:p w:rsidR="008907AC" w:rsidRDefault="008907AC" w:rsidP="008907AC"/>
    <w:p w:rsidR="008907AC" w:rsidRDefault="008907AC" w:rsidP="00267DB6">
      <w:pPr>
        <w:pStyle w:val="Title"/>
        <w:rPr>
          <w:rFonts w:ascii="Arial" w:hAnsi="Arial"/>
        </w:rPr>
      </w:pPr>
    </w:p>
    <w:p w:rsidR="00D76B6B" w:rsidRDefault="008907AC" w:rsidP="00600789">
      <w:pPr>
        <w:pStyle w:val="Title"/>
        <w:rPr>
          <w:rFonts w:ascii="Arial" w:hAnsi="Arial"/>
        </w:rPr>
      </w:pPr>
      <w:r>
        <w:rPr>
          <w:rFonts w:ascii="Arial" w:hAnsi="Arial"/>
        </w:rPr>
        <w:br w:type="page"/>
      </w:r>
    </w:p>
    <w:p w:rsidR="00600789" w:rsidRDefault="00600789" w:rsidP="00D76B6B">
      <w:pPr>
        <w:ind w:right="-198"/>
        <w:jc w:val="center"/>
        <w:rPr>
          <w:rFonts w:ascii="Arial" w:hAnsi="Arial"/>
          <w:b/>
          <w:sz w:val="28"/>
          <w:szCs w:val="28"/>
        </w:rPr>
      </w:pPr>
    </w:p>
    <w:p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rsidR="00A53832" w:rsidRDefault="00A53832">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rsidR="00A53832" w:rsidRDefault="00A53832">
      <w:pPr>
        <w:ind w:right="-198"/>
        <w:jc w:val="both"/>
        <w:rPr>
          <w:rFonts w:ascii="Arial" w:hAnsi="Arial"/>
          <w:sz w:val="22"/>
        </w:rPr>
      </w:pPr>
    </w:p>
    <w:p w:rsidR="00C805B6" w:rsidRDefault="00C805B6">
      <w:pPr>
        <w:ind w:right="-198"/>
        <w:jc w:val="both"/>
        <w:rPr>
          <w:rFonts w:ascii="Arial" w:hAnsi="Arial"/>
          <w:sz w:val="22"/>
        </w:rPr>
      </w:pPr>
      <w:r>
        <w:rPr>
          <w:rFonts w:ascii="Arial" w:hAnsi="Arial"/>
          <w:sz w:val="22"/>
        </w:rPr>
        <w:t>Date: ________________________________</w:t>
      </w:r>
    </w:p>
    <w:p w:rsidR="00C805B6" w:rsidRDefault="00C805B6">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rsidR="00A53832" w:rsidRDefault="00A53832">
      <w:pPr>
        <w:ind w:right="-198"/>
        <w:jc w:val="both"/>
        <w:rPr>
          <w:rFonts w:ascii="Arial" w:hAnsi="Arial"/>
          <w:sz w:val="22"/>
        </w:rPr>
      </w:pPr>
    </w:p>
    <w:p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rPr>
      </w:pPr>
    </w:p>
    <w:p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rsidR="00F209FB" w:rsidRDefault="00F209FB">
      <w:pPr>
        <w:ind w:right="-198"/>
        <w:jc w:val="both"/>
        <w:rPr>
          <w:rFonts w:ascii="Arial" w:hAnsi="Arial"/>
          <w:sz w:val="22"/>
        </w:rPr>
      </w:pPr>
    </w:p>
    <w:p w:rsidR="00F209FB" w:rsidRDefault="00F209FB">
      <w:pPr>
        <w:pBdr>
          <w:top w:val="single" w:sz="12" w:space="1" w:color="auto"/>
          <w:bottom w:val="single" w:sz="12" w:space="1" w:color="auto"/>
        </w:pBdr>
        <w:ind w:right="-198"/>
        <w:jc w:val="both"/>
        <w:rPr>
          <w:rFonts w:ascii="Arial" w:hAnsi="Arial"/>
          <w:sz w:val="22"/>
        </w:rPr>
      </w:pPr>
    </w:p>
    <w:p w:rsidR="00A53832" w:rsidRDefault="00A53832">
      <w:pPr>
        <w:ind w:right="-198"/>
        <w:jc w:val="both"/>
        <w:rPr>
          <w:rFonts w:ascii="Arial" w:hAnsi="Arial"/>
          <w:sz w:val="22"/>
        </w:rPr>
      </w:pPr>
    </w:p>
    <w:p w:rsidR="00A53832" w:rsidRDefault="00A53832">
      <w:pPr>
        <w:ind w:right="-198"/>
        <w:jc w:val="both"/>
        <w:rPr>
          <w:rFonts w:ascii="Arial" w:hAnsi="Arial"/>
          <w:sz w:val="22"/>
        </w:rPr>
      </w:pPr>
    </w:p>
    <w:p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u w:val="single"/>
        </w:rPr>
      </w:pPr>
    </w:p>
    <w:p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rsidR="00F209FB" w:rsidRPr="00267DB6" w:rsidRDefault="00F209FB">
      <w:pPr>
        <w:ind w:right="-198"/>
        <w:jc w:val="both"/>
        <w:rPr>
          <w:rFonts w:ascii="Arial" w:hAnsi="Arial"/>
          <w:sz w:val="22"/>
          <w:u w:val="single"/>
        </w:rPr>
      </w:pPr>
    </w:p>
    <w:p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rsidR="00F209FB" w:rsidRDefault="00F209FB">
      <w:pPr>
        <w:ind w:right="-198"/>
        <w:jc w:val="both"/>
        <w:rPr>
          <w:rFonts w:ascii="Arial" w:hAnsi="Arial"/>
          <w:sz w:val="22"/>
        </w:rPr>
      </w:pPr>
    </w:p>
    <w:p w:rsidR="00CE37B9" w:rsidRPr="008C5E09" w:rsidRDefault="00CE37B9">
      <w:pPr>
        <w:ind w:right="-198"/>
        <w:jc w:val="both"/>
        <w:rPr>
          <w:rFonts w:ascii="Arial" w:hAnsi="Arial"/>
          <w:sz w:val="22"/>
          <w:szCs w:val="22"/>
        </w:rPr>
      </w:pPr>
    </w:p>
    <w:p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8C5E09" w:rsidRPr="00267DB6" w:rsidRDefault="008C5E09" w:rsidP="008C5E09">
      <w:pPr>
        <w:autoSpaceDE w:val="0"/>
        <w:autoSpaceDN w:val="0"/>
        <w:adjustRightInd w:val="0"/>
        <w:rPr>
          <w:rFonts w:ascii="Arial" w:hAnsi="Arial" w:cs="Arial"/>
          <w:sz w:val="22"/>
          <w:szCs w:val="22"/>
        </w:rPr>
      </w:pPr>
    </w:p>
    <w:p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rsidR="00CE37B9" w:rsidRPr="00290155" w:rsidRDefault="00290155" w:rsidP="00290155">
      <w:pPr>
        <w:ind w:right="-198"/>
        <w:jc w:val="both"/>
        <w:rPr>
          <w:rFonts w:ascii="Arial" w:hAnsi="Arial"/>
          <w:sz w:val="22"/>
          <w:szCs w:val="22"/>
        </w:rPr>
      </w:pPr>
      <w:proofErr w:type="gramStart"/>
      <w:r w:rsidRPr="00267DB6">
        <w:rPr>
          <w:rFonts w:ascii="Arial" w:hAnsi="Arial" w:cs="Arial"/>
          <w:sz w:val="22"/>
          <w:szCs w:val="22"/>
        </w:rPr>
        <w:t>members</w:t>
      </w:r>
      <w:proofErr w:type="gramEnd"/>
      <w:r w:rsidRPr="00267DB6">
        <w:rPr>
          <w:rFonts w:ascii="Arial" w:hAnsi="Arial" w:cs="Arial"/>
          <w:sz w:val="22"/>
          <w:szCs w:val="22"/>
        </w:rPr>
        <w:t>, and employees of your organization.)</w:t>
      </w:r>
    </w:p>
    <w:p w:rsidR="00CE37B9" w:rsidRDefault="00CE37B9">
      <w:pPr>
        <w:ind w:right="-198"/>
        <w:jc w:val="both"/>
        <w:rPr>
          <w:rFonts w:ascii="Arial" w:hAnsi="Arial"/>
          <w:sz w:val="22"/>
        </w:rPr>
      </w:pP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rsidR="00A53832" w:rsidRDefault="00A53832">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Bank References</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rsidR="00CE37B9" w:rsidRDefault="00CE37B9">
      <w:pPr>
        <w:ind w:right="-198"/>
        <w:jc w:val="both"/>
        <w:rPr>
          <w:rFonts w:ascii="Arial" w:hAnsi="Arial"/>
          <w:sz w:val="22"/>
          <w:u w:val="single"/>
        </w:rPr>
      </w:pPr>
    </w:p>
    <w:p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rsidR="00F209FB" w:rsidRDefault="00F209FB">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p>
    <w:p w:rsidR="008C5E09" w:rsidRPr="00D878AD" w:rsidRDefault="008C5E09">
      <w:pPr>
        <w:ind w:right="-198"/>
        <w:jc w:val="both"/>
        <w:rPr>
          <w:rFonts w:ascii="Arial" w:hAnsi="Arial"/>
          <w:sz w:val="22"/>
        </w:rPr>
      </w:pPr>
      <w:proofErr w:type="gramStart"/>
      <w:r w:rsidRPr="00D878AD">
        <w:rPr>
          <w:rFonts w:ascii="Arial" w:hAnsi="Arial"/>
          <w:sz w:val="22"/>
        </w:rPr>
        <w:t>Signed this ______ day of _______________________, 20____.</w:t>
      </w:r>
      <w:proofErr w:type="gramEnd"/>
    </w:p>
    <w:p w:rsidR="008C5E09" w:rsidRPr="00D878AD" w:rsidRDefault="008C5E09">
      <w:pPr>
        <w:ind w:right="-198"/>
        <w:jc w:val="both"/>
        <w:rPr>
          <w:rFonts w:ascii="Arial" w:hAnsi="Arial"/>
          <w:sz w:val="22"/>
        </w:rPr>
      </w:pPr>
    </w:p>
    <w:p w:rsidR="008C5E09" w:rsidRPr="00D878AD" w:rsidRDefault="008C5E09">
      <w:pPr>
        <w:ind w:right="-198"/>
        <w:jc w:val="both"/>
        <w:rPr>
          <w:rFonts w:ascii="Arial" w:hAnsi="Arial"/>
          <w:sz w:val="22"/>
        </w:rPr>
      </w:pPr>
      <w:r w:rsidRPr="00D878AD">
        <w:rPr>
          <w:rFonts w:ascii="Arial" w:hAnsi="Arial"/>
          <w:sz w:val="22"/>
        </w:rPr>
        <w:t>_____________________________</w:t>
      </w:r>
    </w:p>
    <w:p w:rsidR="008C5E09" w:rsidRPr="00D878AD" w:rsidRDefault="008C5E09">
      <w:pPr>
        <w:ind w:right="-198"/>
        <w:jc w:val="both"/>
        <w:rPr>
          <w:rFonts w:ascii="Arial" w:hAnsi="Arial"/>
          <w:sz w:val="22"/>
        </w:rPr>
      </w:pPr>
      <w:r w:rsidRPr="00D878AD">
        <w:rPr>
          <w:rFonts w:ascii="Arial" w:hAnsi="Arial"/>
          <w:sz w:val="22"/>
        </w:rPr>
        <w:t>Signature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Printed Name and Title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Company Name</w:t>
      </w:r>
    </w:p>
    <w:p w:rsidR="008C5E09" w:rsidRPr="00D878AD" w:rsidRDefault="008C5E09" w:rsidP="008C5E09">
      <w:pPr>
        <w:ind w:right="-198"/>
        <w:jc w:val="both"/>
        <w:rPr>
          <w:rFonts w:ascii="Arial" w:hAnsi="Arial"/>
          <w:sz w:val="22"/>
        </w:rPr>
      </w:pPr>
    </w:p>
    <w:p w:rsidR="008C5E09" w:rsidRDefault="008C5E09">
      <w:pPr>
        <w:ind w:right="-198"/>
        <w:jc w:val="both"/>
        <w:rPr>
          <w:rFonts w:ascii="Arial" w:hAnsi="Arial"/>
          <w:sz w:val="22"/>
          <w:u w:val="single"/>
        </w:rPr>
      </w:pPr>
    </w:p>
    <w:p w:rsidR="006517D2" w:rsidRDefault="006517D2">
      <w:pPr>
        <w:ind w:right="-198"/>
        <w:jc w:val="both"/>
        <w:rPr>
          <w:rFonts w:ascii="Arial" w:hAnsi="Arial"/>
          <w:sz w:val="22"/>
          <w:u w:val="single"/>
        </w:rPr>
      </w:pPr>
    </w:p>
    <w:p w:rsidR="00EF4B0C" w:rsidRDefault="00EF4B0C">
      <w:pPr>
        <w:ind w:right="-198"/>
        <w:jc w:val="both"/>
        <w:rPr>
          <w:rFonts w:ascii="Arial" w:hAnsi="Arial"/>
          <w:sz w:val="22"/>
          <w:u w:val="single"/>
        </w:rPr>
      </w:pPr>
    </w:p>
    <w:p w:rsidR="00EF4B0C" w:rsidRDefault="00EF4B0C">
      <w:pPr>
        <w:ind w:right="-198"/>
        <w:jc w:val="both"/>
        <w:rPr>
          <w:rFonts w:ascii="Arial" w:hAnsi="Arial"/>
          <w:sz w:val="22"/>
          <w:u w:val="single"/>
        </w:rPr>
      </w:pPr>
    </w:p>
    <w:p w:rsidR="00AC0486" w:rsidRDefault="00AC0486">
      <w:pPr>
        <w:ind w:right="-198"/>
        <w:jc w:val="both"/>
        <w:rPr>
          <w:rFonts w:ascii="Arial" w:hAnsi="Arial"/>
          <w:sz w:val="22"/>
          <w:u w:val="single"/>
        </w:rPr>
      </w:pPr>
    </w:p>
    <w:p w:rsidR="00EF4B0C" w:rsidRDefault="00EF4B0C">
      <w:pPr>
        <w:ind w:right="-198"/>
        <w:jc w:val="both"/>
        <w:rPr>
          <w:rFonts w:ascii="Arial" w:hAnsi="Arial"/>
          <w:sz w:val="22"/>
          <w:u w:val="single"/>
        </w:rPr>
      </w:pPr>
    </w:p>
    <w:p w:rsidR="00267DB6" w:rsidRDefault="00267DB6">
      <w:pPr>
        <w:ind w:right="-198"/>
        <w:jc w:val="both"/>
        <w:rPr>
          <w:rFonts w:ascii="Arial" w:hAnsi="Arial"/>
          <w:sz w:val="22"/>
          <w:u w:val="single"/>
        </w:rPr>
      </w:pPr>
    </w:p>
    <w:p w:rsidR="003F14EC" w:rsidRDefault="003F14EC">
      <w:pPr>
        <w:ind w:right="-198"/>
        <w:jc w:val="both"/>
        <w:rPr>
          <w:rFonts w:ascii="Arial" w:hAnsi="Arial"/>
          <w:sz w:val="22"/>
          <w:u w:val="single"/>
        </w:rPr>
      </w:pPr>
    </w:p>
    <w:p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rsidR="001E050A" w:rsidRPr="00267DB6" w:rsidRDefault="001E050A" w:rsidP="008C5E09">
      <w:pPr>
        <w:autoSpaceDE w:val="0"/>
        <w:autoSpaceDN w:val="0"/>
        <w:adjustRightInd w:val="0"/>
        <w:rPr>
          <w:rFonts w:ascii="Arial" w:hAnsi="Arial" w:cs="Arial"/>
          <w:b/>
          <w:bCs/>
          <w:sz w:val="22"/>
          <w:szCs w:val="22"/>
        </w:rPr>
      </w:pPr>
    </w:p>
    <w:p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rsidR="008C5E09" w:rsidRPr="00267DB6" w:rsidRDefault="008C5E09" w:rsidP="008C5E09">
      <w:pPr>
        <w:autoSpaceDE w:val="0"/>
        <w:autoSpaceDN w:val="0"/>
        <w:adjustRightInd w:val="0"/>
        <w:rPr>
          <w:rFonts w:ascii="Arial" w:hAnsi="Arial" w:cs="Arial"/>
          <w:sz w:val="22"/>
          <w:szCs w:val="22"/>
        </w:rPr>
      </w:pPr>
    </w:p>
    <w:p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rsidR="003F14EC" w:rsidRPr="00267DB6" w:rsidRDefault="003F14EC" w:rsidP="008C5E09">
      <w:pPr>
        <w:autoSpaceDE w:val="0"/>
        <w:autoSpaceDN w:val="0"/>
        <w:adjustRightInd w:val="0"/>
        <w:rPr>
          <w:rFonts w:ascii="Arial" w:hAnsi="Arial" w:cs="Arial"/>
          <w:sz w:val="22"/>
          <w:szCs w:val="22"/>
        </w:rPr>
      </w:pPr>
    </w:p>
    <w:p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rsidR="003F14EC" w:rsidRDefault="003F14EC" w:rsidP="008C5E09">
      <w:pPr>
        <w:ind w:right="-198"/>
        <w:jc w:val="both"/>
        <w:rPr>
          <w:rFonts w:ascii="Arial" w:hAnsi="Arial" w:cs="Arial"/>
          <w:sz w:val="22"/>
          <w:szCs w:val="22"/>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Signature</w:t>
      </w:r>
    </w:p>
    <w:p w:rsidR="003F14EC" w:rsidRDefault="003F14EC" w:rsidP="003F14EC">
      <w:pPr>
        <w:ind w:right="-198"/>
        <w:jc w:val="both"/>
        <w:rPr>
          <w:rFonts w:ascii="Arial" w:hAnsi="Arial"/>
          <w:sz w:val="22"/>
          <w:u w:val="single"/>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Printed Name</w:t>
      </w:r>
    </w:p>
    <w:p w:rsidR="003F14EC" w:rsidRDefault="003F14EC" w:rsidP="003F14EC">
      <w:pPr>
        <w:ind w:right="-198"/>
        <w:jc w:val="both"/>
        <w:rPr>
          <w:rFonts w:ascii="Arial" w:hAnsi="Arial" w:cs="Arial"/>
          <w:sz w:val="22"/>
          <w:szCs w:val="22"/>
        </w:rPr>
      </w:pPr>
    </w:p>
    <w:p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rsidR="00A53832" w:rsidRDefault="00A53832">
      <w:pPr>
        <w:ind w:right="-198"/>
        <w:jc w:val="both"/>
        <w:rPr>
          <w:rFonts w:ascii="Arial" w:hAnsi="Arial"/>
          <w:sz w:val="22"/>
        </w:rPr>
      </w:pPr>
    </w:p>
    <w:p w:rsidR="002F4A65" w:rsidRDefault="002F4A65">
      <w:pPr>
        <w:jc w:val="center"/>
        <w:rPr>
          <w:rFonts w:ascii="Arial" w:hAnsi="Arial"/>
          <w:sz w:val="22"/>
          <w:u w:val="single"/>
        </w:rPr>
      </w:pPr>
    </w:p>
    <w:p w:rsidR="002F4A65" w:rsidRDefault="002F4A65">
      <w:pPr>
        <w:jc w:val="center"/>
        <w:rPr>
          <w:rFonts w:ascii="Arial" w:hAnsi="Arial"/>
          <w:sz w:val="22"/>
          <w:u w:val="single"/>
        </w:rPr>
      </w:pPr>
    </w:p>
    <w:p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rsidR="00A53832" w:rsidRDefault="00A53832">
      <w:pPr>
        <w:jc w:val="center"/>
        <w:rPr>
          <w:rFonts w:ascii="Arial" w:hAnsi="Arial"/>
          <w:sz w:val="22"/>
        </w:rPr>
      </w:pPr>
      <w:r>
        <w:rPr>
          <w:rFonts w:ascii="Arial" w:hAnsi="Arial"/>
          <w:sz w:val="22"/>
        </w:rPr>
        <w:lastRenderedPageBreak/>
        <w:t>CONTRACTOR CERTIFICATIONS</w:t>
      </w:r>
    </w:p>
    <w:p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tc>
          <w:tcPr>
            <w:tcW w:w="10152" w:type="dxa"/>
          </w:tcPr>
          <w:p w:rsidR="00A53832" w:rsidRDefault="00A53832">
            <w:pPr>
              <w:jc w:val="center"/>
              <w:rPr>
                <w:rFonts w:ascii="Arial" w:hAnsi="Arial"/>
                <w:sz w:val="18"/>
              </w:rPr>
            </w:pPr>
            <w:r>
              <w:rPr>
                <w:rFonts w:ascii="Arial" w:hAnsi="Arial"/>
                <w:sz w:val="18"/>
              </w:rPr>
              <w:t>U.S. Department of Housing and Urban Development</w:t>
            </w:r>
          </w:p>
          <w:p w:rsidR="00A53832" w:rsidRDefault="00A53832">
            <w:pPr>
              <w:jc w:val="center"/>
              <w:rPr>
                <w:rFonts w:ascii="Arial" w:hAnsi="Arial"/>
                <w:sz w:val="18"/>
              </w:rPr>
            </w:pPr>
          </w:p>
          <w:p w:rsidR="00A53832" w:rsidRPr="0091698E" w:rsidRDefault="00A53832" w:rsidP="0091698E">
            <w:pPr>
              <w:pStyle w:val="Heading1"/>
            </w:pPr>
            <w:r w:rsidRPr="0091698E">
              <w:t>CERTIFICATION OF BIDDER REGARDING CIVIL RIGHTS LAWS AND REGULATIONS</w:t>
            </w:r>
          </w:p>
          <w:p w:rsidR="00A53832" w:rsidRDefault="00A53832">
            <w:pPr>
              <w:jc w:val="cente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INSTRUCTIONS</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rsidR="00012979" w:rsidRPr="00012979" w:rsidRDefault="00012979" w:rsidP="00012979">
            <w:pPr>
              <w:pStyle w:val="DefaultText"/>
              <w:tabs>
                <w:tab w:val="right" w:leader="dot" w:pos="9360"/>
              </w:tabs>
              <w:suppressAutoHyphens/>
              <w:rPr>
                <w:rFonts w:ascii="Cambria" w:hAnsi="Cambria"/>
                <w:sz w:val="21"/>
                <w:szCs w:val="21"/>
              </w:rPr>
            </w:pPr>
          </w:p>
          <w:p w:rsidR="00A53832" w:rsidRDefault="00A53832" w:rsidP="00012979">
            <w:pPr>
              <w:rPr>
                <w:rFonts w:ascii="Arial" w:hAnsi="Arial"/>
                <w:sz w:val="18"/>
              </w:rPr>
            </w:pPr>
          </w:p>
        </w:tc>
      </w:tr>
      <w:tr w:rsidR="00A53832">
        <w:tc>
          <w:tcPr>
            <w:tcW w:w="10152" w:type="dxa"/>
          </w:tcPr>
          <w:p w:rsidR="00A53832" w:rsidRDefault="00A53832">
            <w:pPr>
              <w:rPr>
                <w:rFonts w:ascii="Arial" w:hAnsi="Arial"/>
                <w:sz w:val="18"/>
              </w:rPr>
            </w:pPr>
            <w:r>
              <w:rPr>
                <w:rFonts w:ascii="Arial" w:hAnsi="Arial"/>
                <w:sz w:val="18"/>
              </w:rPr>
              <w:t>NAME AND ADDRESS OF BIDDER (include ZIP Code)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CERTIFICATION BY BIDDER</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Bidder has participated in a previous contract or subcontract subject to Civil Rights Laws and Regulations.</w:t>
            </w:r>
          </w:p>
          <w:p w:rsidR="00A53832" w:rsidRDefault="00A53832">
            <w:pPr>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rsidR="00A53832" w:rsidRDefault="00A53832" w:rsidP="00267DB6">
            <w:pPr>
              <w:spacing w:before="120" w:after="120"/>
              <w:ind w:left="450" w:right="306" w:hanging="450"/>
              <w:rPr>
                <w:rFonts w:ascii="Arial" w:hAnsi="Arial"/>
                <w:sz w:val="18"/>
              </w:rPr>
            </w:pPr>
          </w:p>
        </w:tc>
      </w:tr>
      <w:tr w:rsidR="00A53832">
        <w:tc>
          <w:tcPr>
            <w:tcW w:w="10152" w:type="dxa"/>
          </w:tcPr>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576"/>
              <w:rPr>
                <w:rFonts w:ascii="Arial" w:hAnsi="Arial"/>
                <w:sz w:val="22"/>
              </w:rPr>
            </w:pPr>
          </w:p>
        </w:tc>
      </w:tr>
      <w:tr w:rsidR="00A53832">
        <w:tc>
          <w:tcPr>
            <w:tcW w:w="10152" w:type="dxa"/>
          </w:tcPr>
          <w:p w:rsidR="00A53832" w:rsidRDefault="00A53832">
            <w:pPr>
              <w:rPr>
                <w:rFonts w:ascii="Arial" w:hAnsi="Arial"/>
                <w:sz w:val="18"/>
              </w:rPr>
            </w:pPr>
            <w:r>
              <w:rPr>
                <w:rFonts w:ascii="Arial" w:hAnsi="Arial"/>
                <w:sz w:val="18"/>
              </w:rPr>
              <w:t>NAME AND TITLE OF SIGNER (Please type)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rsidR="00A53832" w:rsidRDefault="00A53832">
            <w:pPr>
              <w:tabs>
                <w:tab w:val="left" w:pos="4320"/>
                <w:tab w:val="left" w:pos="9810"/>
              </w:tabs>
              <w:jc w:val="right"/>
              <w:rPr>
                <w:rFonts w:ascii="Arial" w:hAnsi="Arial"/>
                <w:sz w:val="18"/>
              </w:rPr>
            </w:pPr>
          </w:p>
          <w:p w:rsidR="00A53832" w:rsidRDefault="00A53832">
            <w:pPr>
              <w:tabs>
                <w:tab w:val="left" w:pos="4320"/>
                <w:tab w:val="left" w:pos="9810"/>
              </w:tabs>
              <w:jc w:val="right"/>
              <w:rPr>
                <w:rFonts w:ascii="Arial" w:hAnsi="Arial"/>
                <w:sz w:val="18"/>
              </w:rPr>
            </w:pPr>
          </w:p>
        </w:tc>
      </w:tr>
    </w:tbl>
    <w:p w:rsidR="00A53832" w:rsidRDefault="00A53832">
      <w:pPr>
        <w:tabs>
          <w:tab w:val="left" w:pos="3600"/>
          <w:tab w:val="left" w:pos="4680"/>
          <w:tab w:val="left" w:pos="7200"/>
        </w:tabs>
        <w:rPr>
          <w:rFonts w:ascii="Arial" w:hAnsi="Arial"/>
        </w:rPr>
      </w:pPr>
    </w:p>
    <w:p w:rsidR="00A53832" w:rsidRDefault="00A53832">
      <w:pPr>
        <w:jc w:val="both"/>
        <w:rPr>
          <w:rFonts w:ascii="Arial" w:hAnsi="Arial"/>
          <w:sz w:val="22"/>
          <w:u w:val="single"/>
        </w:rPr>
      </w:pPr>
    </w:p>
    <w:p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tc>
          <w:tcPr>
            <w:tcW w:w="5076" w:type="dxa"/>
            <w:tcBorders>
              <w:bottom w:val="nil"/>
            </w:tcBorders>
          </w:tcPr>
          <w:p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DATE</w:t>
            </w:r>
          </w:p>
        </w:tc>
      </w:tr>
      <w:tr w:rsidR="0091698E">
        <w:tc>
          <w:tcPr>
            <w:tcW w:w="5076" w:type="dxa"/>
            <w:tcBorders>
              <w:top w:val="nil"/>
              <w:bottom w:val="nil"/>
            </w:tcBorders>
          </w:tcPr>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NUMBER (if any)</w:t>
            </w:r>
          </w:p>
          <w:p w:rsidR="0091698E" w:rsidRDefault="0091698E" w:rsidP="006840EF">
            <w:pPr>
              <w:rPr>
                <w:rFonts w:ascii="Arial" w:hAnsi="Arial"/>
                <w:sz w:val="16"/>
              </w:rPr>
            </w:pPr>
          </w:p>
        </w:tc>
      </w:tr>
      <w:tr w:rsidR="0091698E">
        <w:tc>
          <w:tcPr>
            <w:tcW w:w="5076" w:type="dxa"/>
            <w:tcBorders>
              <w:top w:val="single" w:sz="6" w:space="0" w:color="auto"/>
            </w:tcBorders>
          </w:tcPr>
          <w:p w:rsidR="0091698E" w:rsidRDefault="0091698E" w:rsidP="006840EF">
            <w:pPr>
              <w:rPr>
                <w:rFonts w:ascii="Arial" w:hAnsi="Arial"/>
                <w:sz w:val="16"/>
              </w:rPr>
            </w:pPr>
            <w:r>
              <w:rPr>
                <w:rFonts w:ascii="Arial" w:hAnsi="Arial"/>
                <w:sz w:val="16"/>
              </w:rPr>
              <w:t>C/O</w:t>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NAME</w:t>
            </w:r>
          </w:p>
        </w:tc>
      </w:tr>
    </w:tbl>
    <w:p w:rsidR="0091698E" w:rsidRDefault="0091698E" w:rsidP="0091698E">
      <w:pPr>
        <w:tabs>
          <w:tab w:val="left" w:pos="450"/>
        </w:tabs>
        <w:ind w:left="450" w:hanging="450"/>
        <w:rPr>
          <w:rFonts w:ascii="Arial" w:hAnsi="Arial"/>
          <w:sz w:val="16"/>
        </w:rPr>
      </w:pPr>
    </w:p>
    <w:p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r>
      <w:proofErr w:type="gramStart"/>
      <w:r>
        <w:rPr>
          <w:rFonts w:ascii="Arial" w:hAnsi="Arial"/>
          <w:sz w:val="16"/>
        </w:rPr>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w:t>
      </w:r>
      <w:proofErr w:type="gramEnd"/>
      <w:r>
        <w:rPr>
          <w:rFonts w:ascii="Arial" w:hAnsi="Arial"/>
          <w:sz w:val="16"/>
        </w:rPr>
        <w:t xml:space="preserve">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rsidR="0091698E" w:rsidRDefault="0091698E" w:rsidP="0091698E">
      <w:pPr>
        <w:tabs>
          <w:tab w:val="left" w:pos="450"/>
          <w:tab w:val="left" w:pos="900"/>
        </w:tabs>
        <w:ind w:left="900" w:hanging="900"/>
        <w:rPr>
          <w:rFonts w:ascii="Arial" w:hAnsi="Arial"/>
          <w:sz w:val="16"/>
        </w:rPr>
      </w:pPr>
    </w:p>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tc>
          <w:tcPr>
            <w:tcW w:w="4860"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tc>
          <w:tcPr>
            <w:tcW w:w="4860"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576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trPr>
          <w:trHeight w:val="288"/>
        </w:trPr>
        <w:tc>
          <w:tcPr>
            <w:tcW w:w="558" w:type="dxa"/>
          </w:tcPr>
          <w:p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rsidR="0091698E" w:rsidRDefault="0091698E" w:rsidP="006840EF">
            <w:pPr>
              <w:tabs>
                <w:tab w:val="left" w:pos="450"/>
                <w:tab w:val="left" w:pos="900"/>
              </w:tabs>
              <w:rPr>
                <w:rFonts w:ascii="Arial" w:hAnsi="Arial"/>
                <w:sz w:val="16"/>
              </w:rPr>
            </w:pPr>
          </w:p>
        </w:tc>
        <w:tc>
          <w:tcPr>
            <w:tcW w:w="6174" w:type="dxa"/>
            <w:gridSpan w:val="3"/>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rsidR="00A53832" w:rsidRDefault="00A53832">
      <w:pPr>
        <w:rPr>
          <w:rFonts w:ascii="Arial" w:hAnsi="Arial"/>
        </w:rPr>
      </w:pPr>
    </w:p>
    <w:p w:rsidR="00A53832" w:rsidRDefault="00A53832">
      <w:pPr>
        <w:rPr>
          <w:rFonts w:ascii="Arial" w:hAnsi="Arial"/>
        </w:rPr>
      </w:pPr>
    </w:p>
    <w:p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rsidR="00A53832" w:rsidRDefault="00A53832">
      <w:pPr>
        <w:tabs>
          <w:tab w:val="left" w:pos="270"/>
          <w:tab w:val="left" w:pos="2160"/>
        </w:tabs>
        <w:rPr>
          <w:rFonts w:ascii="Arial" w:hAnsi="Arial"/>
        </w:rPr>
      </w:pPr>
    </w:p>
    <w:p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(3)  Such Bid is genuine and is not a collusive or sham Bid;</w:t>
      </w:r>
    </w:p>
    <w:p w:rsidR="00A53832" w:rsidRDefault="00A53832">
      <w:pPr>
        <w:rPr>
          <w:rFonts w:ascii="Arial" w:hAnsi="Arial"/>
          <w:sz w:val="22"/>
        </w:rPr>
      </w:pPr>
    </w:p>
    <w:p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rsidR="00A53832" w:rsidRDefault="00A53832" w:rsidP="00267DB6">
      <w:pPr>
        <w:jc w:val="both"/>
        <w:rPr>
          <w:rFonts w:ascii="Arial" w:hAnsi="Arial"/>
          <w:sz w:val="22"/>
        </w:rPr>
      </w:pPr>
    </w:p>
    <w:p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A53832" w:rsidRDefault="00A53832">
      <w:pPr>
        <w:rPr>
          <w:rFonts w:ascii="Arial" w:hAnsi="Arial"/>
          <w:sz w:val="22"/>
        </w:rPr>
      </w:pPr>
    </w:p>
    <w:p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rPr>
          <w:rFonts w:ascii="Arial" w:hAnsi="Arial"/>
        </w:rPr>
      </w:pPr>
    </w:p>
    <w:p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480"/>
        </w:tabs>
        <w:rPr>
          <w:rFonts w:ascii="Arial" w:hAnsi="Arial"/>
        </w:rPr>
      </w:pPr>
      <w:r>
        <w:rPr>
          <w:rFonts w:ascii="Arial" w:hAnsi="Arial"/>
        </w:rPr>
        <w:tab/>
      </w:r>
      <w:r>
        <w:rPr>
          <w:rFonts w:ascii="Arial" w:hAnsi="Arial"/>
        </w:rPr>
        <w:tab/>
        <w:t>Title</w:t>
      </w:r>
    </w:p>
    <w:p w:rsidR="00A53832" w:rsidRDefault="00A53832">
      <w:pPr>
        <w:rPr>
          <w:rFonts w:ascii="Arial" w:hAnsi="Arial"/>
        </w:rPr>
      </w:pPr>
    </w:p>
    <w:p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rsidR="00A53832" w:rsidRDefault="00A53832">
      <w:pPr>
        <w:rPr>
          <w:rFonts w:ascii="Arial" w:hAnsi="Arial"/>
        </w:rPr>
      </w:pPr>
    </w:p>
    <w:p w:rsidR="00A53832" w:rsidRDefault="00A53832">
      <w:pPr>
        <w:rPr>
          <w:rFonts w:ascii="Arial" w:hAnsi="Arial"/>
        </w:rPr>
      </w:pPr>
    </w:p>
    <w:p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750"/>
        </w:tabs>
        <w:rPr>
          <w:rFonts w:ascii="Arial" w:hAnsi="Arial"/>
        </w:rPr>
      </w:pPr>
      <w:r>
        <w:rPr>
          <w:rFonts w:ascii="Arial" w:hAnsi="Arial"/>
        </w:rPr>
        <w:tab/>
      </w:r>
      <w:r>
        <w:rPr>
          <w:rFonts w:ascii="Arial" w:hAnsi="Arial"/>
        </w:rPr>
        <w:tab/>
        <w:t>Notary Public</w:t>
      </w:r>
    </w:p>
    <w:p w:rsidR="00A53832" w:rsidRDefault="00A53832">
      <w:pPr>
        <w:rPr>
          <w:rFonts w:ascii="Arial" w:hAnsi="Arial"/>
        </w:rPr>
      </w:pPr>
    </w:p>
    <w:p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jc w:val="both"/>
        <w:rPr>
          <w:rFonts w:ascii="Arial" w:hAnsi="Arial"/>
          <w:sz w:val="18"/>
          <w:u w:val="single"/>
        </w:rPr>
      </w:pPr>
    </w:p>
    <w:p w:rsidR="000B6E87" w:rsidRDefault="007C77D4" w:rsidP="003E336B">
      <w:pPr>
        <w:jc w:val="center"/>
        <w:rPr>
          <w:rFonts w:ascii="Arial" w:hAnsi="Arial"/>
          <w:sz w:val="18"/>
          <w:u w:val="single"/>
        </w:rPr>
      </w:pPr>
      <w:r>
        <w:rPr>
          <w:rFonts w:ascii="Arial" w:hAnsi="Arial"/>
          <w:sz w:val="18"/>
          <w:u w:val="single"/>
        </w:rPr>
        <w:br w:type="page"/>
      </w: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E679E1" w:rsidRDefault="00E679E1" w:rsidP="000B6E87">
      <w:pPr>
        <w:jc w:val="center"/>
        <w:rPr>
          <w:rFonts w:ascii="Arial" w:hAnsi="Arial" w:cs="Arial"/>
          <w:b/>
          <w:color w:val="0000FF"/>
          <w:spacing w:val="-8"/>
          <w:w w:val="105"/>
          <w:sz w:val="22"/>
          <w:szCs w:val="22"/>
          <w:u w:val="single"/>
        </w:rPr>
      </w:pPr>
    </w:p>
    <w:p w:rsidR="000B6E87" w:rsidRPr="00CF3C35" w:rsidRDefault="00CF3C35" w:rsidP="000B6E87">
      <w:pPr>
        <w:jc w:val="center"/>
        <w:rPr>
          <w:rFonts w:ascii="Arial" w:hAnsi="Arial" w:cs="Arial"/>
          <w:b/>
          <w:color w:val="0000FF"/>
          <w:spacing w:val="-8"/>
          <w:w w:val="105"/>
          <w:sz w:val="22"/>
          <w:szCs w:val="22"/>
          <w:u w:val="single"/>
        </w:rPr>
      </w:pPr>
      <w:r>
        <w:rPr>
          <w:rFonts w:ascii="Arial" w:hAnsi="Arial" w:cs="Arial"/>
          <w:b/>
          <w:color w:val="0000FF"/>
          <w:spacing w:val="-8"/>
          <w:w w:val="105"/>
          <w:sz w:val="22"/>
          <w:szCs w:val="22"/>
          <w:u w:val="single"/>
        </w:rPr>
        <w:t xml:space="preserve">[Text deleted - </w:t>
      </w:r>
      <w:r w:rsidR="000B6E87" w:rsidRPr="00CF3C35">
        <w:rPr>
          <w:rFonts w:ascii="Arial" w:hAnsi="Arial" w:cs="Arial"/>
          <w:b/>
          <w:color w:val="0000FF"/>
          <w:spacing w:val="-8"/>
          <w:w w:val="105"/>
          <w:sz w:val="22"/>
          <w:szCs w:val="22"/>
          <w:u w:val="single"/>
        </w:rPr>
        <w:t>CONTRACTOR</w:t>
      </w:r>
      <w:r w:rsidR="00D76B6B" w:rsidRPr="00CF3C35">
        <w:rPr>
          <w:rFonts w:ascii="Arial" w:hAnsi="Arial" w:cs="Arial"/>
          <w:b/>
          <w:color w:val="0000FF"/>
          <w:spacing w:val="-8"/>
          <w:w w:val="105"/>
          <w:sz w:val="22"/>
          <w:szCs w:val="22"/>
          <w:u w:val="single"/>
        </w:rPr>
        <w:t>’S</w:t>
      </w:r>
      <w:r w:rsidR="000B6E87" w:rsidRPr="00CF3C35">
        <w:rPr>
          <w:rFonts w:ascii="Arial" w:hAnsi="Arial" w:cs="Arial"/>
          <w:b/>
          <w:color w:val="0000FF"/>
          <w:spacing w:val="-8"/>
          <w:w w:val="105"/>
          <w:sz w:val="22"/>
          <w:szCs w:val="22"/>
          <w:u w:val="single"/>
        </w:rPr>
        <w:t xml:space="preserve"> CERTIFICATION </w:t>
      </w:r>
      <w:r w:rsidR="000B6E87" w:rsidRPr="00CF3C35">
        <w:rPr>
          <w:rFonts w:ascii="Arial" w:hAnsi="Arial" w:cs="Arial"/>
          <w:b/>
          <w:color w:val="0000FF"/>
          <w:spacing w:val="-8"/>
          <w:w w:val="105"/>
          <w:sz w:val="22"/>
          <w:szCs w:val="22"/>
          <w:u w:val="single"/>
        </w:rPr>
        <w:br/>
      </w:r>
      <w:r w:rsidR="000B6E87" w:rsidRPr="00CF3C35">
        <w:rPr>
          <w:rFonts w:ascii="Arial" w:hAnsi="Arial" w:cs="Arial"/>
          <w:b/>
          <w:color w:val="0000FF"/>
          <w:spacing w:val="-10"/>
          <w:w w:val="105"/>
          <w:sz w:val="22"/>
          <w:szCs w:val="22"/>
          <w:u w:val="single"/>
        </w:rPr>
        <w:t>of RECOVERED MATERIAL</w:t>
      </w:r>
      <w:r>
        <w:rPr>
          <w:rFonts w:ascii="Arial" w:hAnsi="Arial" w:cs="Arial"/>
          <w:b/>
          <w:color w:val="0000FF"/>
          <w:spacing w:val="-10"/>
          <w:w w:val="105"/>
          <w:sz w:val="22"/>
          <w:szCs w:val="22"/>
          <w:u w:val="single"/>
        </w:rPr>
        <w:t>]</w:t>
      </w:r>
      <w:r w:rsidR="000B6E87" w:rsidRPr="00CF3C35">
        <w:rPr>
          <w:rFonts w:ascii="Arial" w:hAnsi="Arial" w:cs="Arial"/>
          <w:b/>
          <w:color w:val="0000FF"/>
          <w:spacing w:val="-10"/>
          <w:w w:val="105"/>
          <w:sz w:val="22"/>
          <w:szCs w:val="22"/>
          <w:u w:val="single"/>
        </w:rPr>
        <w:t xml:space="preserve"> </w:t>
      </w: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987B11" w:rsidRDefault="00987B11" w:rsidP="004C6D4E">
      <w:pPr>
        <w:jc w:val="center"/>
        <w:rPr>
          <w:rFonts w:ascii="Arial" w:hAnsi="Arial" w:cs="Arial"/>
          <w:b/>
          <w:szCs w:val="24"/>
        </w:rPr>
      </w:pPr>
    </w:p>
    <w:p w:rsidR="00AC0486" w:rsidRDefault="00AC0486" w:rsidP="00AC0486">
      <w:pPr>
        <w:jc w:val="center"/>
        <w:rPr>
          <w:rFonts w:ascii="Arial" w:hAnsi="Arial" w:cs="Arial"/>
          <w:b/>
          <w:sz w:val="22"/>
          <w:szCs w:val="22"/>
        </w:rPr>
      </w:pPr>
    </w:p>
    <w:p w:rsidR="00AC0486" w:rsidRDefault="00AC0486" w:rsidP="00AC0486">
      <w:pPr>
        <w:jc w:val="center"/>
        <w:rPr>
          <w:rFonts w:ascii="Arial" w:hAnsi="Arial" w:cs="Arial"/>
          <w:b/>
          <w:sz w:val="22"/>
          <w:szCs w:val="22"/>
        </w:rPr>
      </w:pPr>
    </w:p>
    <w:p w:rsidR="00AC0486" w:rsidRPr="003B2B57" w:rsidRDefault="00AC0486" w:rsidP="00AC0486">
      <w:pPr>
        <w:jc w:val="center"/>
        <w:rPr>
          <w:b/>
        </w:rPr>
      </w:pPr>
    </w:p>
    <w:p w:rsidR="000B6E87" w:rsidRDefault="000B6E87"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Default="00E679E1" w:rsidP="000B6E87">
      <w:pPr>
        <w:rPr>
          <w:b/>
        </w:rPr>
      </w:pPr>
    </w:p>
    <w:p w:rsidR="00E679E1" w:rsidRPr="00221B73" w:rsidRDefault="00E679E1" w:rsidP="000B6E87">
      <w:pPr>
        <w:rPr>
          <w:b/>
        </w:rPr>
      </w:pPr>
    </w:p>
    <w:p w:rsidR="003E336B" w:rsidRDefault="003E336B" w:rsidP="003E336B">
      <w:pPr>
        <w:jc w:val="center"/>
      </w:pPr>
      <w:r>
        <w:t>BID BOND</w:t>
      </w:r>
    </w:p>
    <w:p w:rsidR="003E336B" w:rsidRDefault="003E336B" w:rsidP="003E336B"/>
    <w:p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rsidR="003E336B" w:rsidRDefault="003E336B" w:rsidP="003E336B"/>
    <w:p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rsidR="003E336B" w:rsidRDefault="003E336B" w:rsidP="003E336B"/>
    <w:p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rsidR="003E336B" w:rsidRDefault="003E336B" w:rsidP="003E336B"/>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lastRenderedPageBreak/>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r>
        <w:t>Countersigned</w:t>
      </w:r>
    </w:p>
    <w:p w:rsidR="003E336B" w:rsidRDefault="003E336B" w:rsidP="003E336B"/>
    <w:p w:rsidR="003E336B" w:rsidRDefault="003E336B" w:rsidP="003E336B"/>
    <w:p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3E336B">
      <w:r>
        <w:t>* Attorney-in-Fact, State of</w:t>
      </w:r>
      <w:r w:rsidR="003A5E99" w:rsidRPr="00267DB6">
        <w:t xml:space="preserve"> Texas</w:t>
      </w:r>
    </w:p>
    <w:p w:rsidR="003E336B" w:rsidRDefault="003E336B" w:rsidP="003E336B"/>
    <w:p w:rsidR="003E336B" w:rsidRDefault="003E336B" w:rsidP="003E336B"/>
    <w:p w:rsidR="003E336B" w:rsidRDefault="003E336B" w:rsidP="003E336B"/>
    <w:p w:rsidR="003E336B" w:rsidRDefault="003E336B" w:rsidP="003E336B">
      <w:pPr>
        <w:jc w:val="center"/>
        <w:rPr>
          <w:sz w:val="22"/>
        </w:rPr>
      </w:pPr>
      <w:r>
        <w:rPr>
          <w:sz w:val="22"/>
        </w:rPr>
        <w:t>CERTIFICATE AS TO CORPORATE PRINCIPAL</w:t>
      </w:r>
    </w:p>
    <w:p w:rsidR="003E336B" w:rsidRDefault="003E336B" w:rsidP="003E336B">
      <w:pPr>
        <w:spacing w:line="480" w:lineRule="auto"/>
      </w:pPr>
    </w:p>
    <w:p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rsidR="003E336B" w:rsidRDefault="003E336B" w:rsidP="003E336B"/>
    <w:p w:rsidR="003E336B" w:rsidRDefault="003E336B" w:rsidP="003E336B">
      <w:pPr>
        <w:tabs>
          <w:tab w:val="left" w:pos="5040"/>
          <w:tab w:val="left" w:pos="7920"/>
          <w:tab w:val="left" w:pos="9270"/>
        </w:tabs>
        <w:jc w:val="right"/>
        <w:rPr>
          <w:u w:val="single"/>
        </w:rPr>
      </w:pPr>
    </w:p>
    <w:p w:rsidR="003E336B" w:rsidRDefault="003E336B" w:rsidP="003E336B">
      <w:pPr>
        <w:tabs>
          <w:tab w:val="left" w:pos="5040"/>
          <w:tab w:val="left" w:pos="7920"/>
          <w:tab w:val="left" w:pos="9270"/>
        </w:tabs>
        <w:jc w:val="right"/>
        <w:rPr>
          <w:u w:val="single"/>
        </w:rPr>
      </w:pPr>
      <w:r>
        <w:rPr>
          <w:u w:val="single"/>
        </w:rPr>
        <w:t>Corporate</w:t>
      </w:r>
    </w:p>
    <w:p w:rsidR="003E336B" w:rsidRDefault="003E336B" w:rsidP="003E336B">
      <w:pPr>
        <w:tabs>
          <w:tab w:val="left" w:pos="5040"/>
          <w:tab w:val="left" w:pos="7920"/>
          <w:tab w:val="left" w:pos="9270"/>
        </w:tabs>
        <w:jc w:val="right"/>
      </w:pPr>
      <w:r>
        <w:rPr>
          <w:u w:val="single"/>
        </w:rP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rsidR="003E336B" w:rsidRDefault="003E336B" w:rsidP="003E336B"/>
    <w:p w:rsidR="003E336B" w:rsidRDefault="003E336B" w:rsidP="003E336B"/>
    <w:p w:rsidR="003E336B" w:rsidRDefault="003E336B" w:rsidP="003E336B"/>
    <w:p w:rsidR="003E336B" w:rsidRDefault="003E336B" w:rsidP="003E336B">
      <w:r>
        <w:t xml:space="preserve">* Power-of-attorney for person signing for </w:t>
      </w:r>
      <w:r w:rsidR="00E4029F">
        <w:t>Surety Company</w:t>
      </w:r>
      <w:r>
        <w:t xml:space="preserve"> must be attached to bond.</w:t>
      </w:r>
    </w:p>
    <w:p w:rsidR="007C77D4" w:rsidRDefault="003E336B" w:rsidP="007C77D4">
      <w:pPr>
        <w:jc w:val="center"/>
      </w:pPr>
      <w:r>
        <w:rPr>
          <w:rFonts w:ascii="Arial" w:hAnsi="Arial"/>
          <w:sz w:val="18"/>
          <w:u w:val="single"/>
        </w:rPr>
        <w:br w:type="page"/>
      </w:r>
      <w:r w:rsidR="007C77D4">
        <w:lastRenderedPageBreak/>
        <w:t>PAYMENT BOND</w:t>
      </w:r>
    </w:p>
    <w:p w:rsidR="007C77D4" w:rsidRPr="007C77D4" w:rsidRDefault="007C77D4" w:rsidP="007C77D4">
      <w:pPr>
        <w:rPr>
          <w:sz w:val="22"/>
          <w:szCs w:val="22"/>
        </w:rPr>
      </w:pPr>
    </w:p>
    <w:p w:rsidR="007C77D4" w:rsidRPr="007C77D4" w:rsidRDefault="007C77D4" w:rsidP="007C77D4">
      <w:pPr>
        <w:rPr>
          <w:sz w:val="22"/>
          <w:szCs w:val="22"/>
        </w:rPr>
      </w:pPr>
      <w:r w:rsidRPr="007C77D4">
        <w:rPr>
          <w:sz w:val="22"/>
          <w:szCs w:val="22"/>
        </w:rPr>
        <w:t>KNOW ALL MEN BY THESE PRESENTS that</w:t>
      </w:r>
      <w:r w:rsidR="006245CE">
        <w:rPr>
          <w:sz w:val="22"/>
          <w:szCs w:val="22"/>
        </w:rPr>
        <w:t>:</w:t>
      </w:r>
    </w:p>
    <w:p w:rsidR="007C77D4" w:rsidRPr="007C77D4" w:rsidRDefault="007C77D4" w:rsidP="007C77D4">
      <w:pPr>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Contractor or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Surety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Recipient)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(Recipient's 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rsidR="007C77D4" w:rsidRPr="007C77D4" w:rsidRDefault="007C77D4" w:rsidP="007C77D4">
      <w:pPr>
        <w:tabs>
          <w:tab w:val="left" w:pos="4320"/>
          <w:tab w:val="left" w:pos="9180"/>
        </w:tabs>
        <w:rPr>
          <w:sz w:val="22"/>
          <w:szCs w:val="22"/>
        </w:rPr>
      </w:pPr>
      <w:r w:rsidRPr="007C77D4">
        <w:rPr>
          <w:sz w:val="22"/>
          <w:szCs w:val="22"/>
        </w:rPr>
        <w:t>firmly by these presents.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u w:val="single"/>
        </w:rPr>
      </w:pPr>
      <w:r w:rsidRPr="007C77D4">
        <w:rPr>
          <w:sz w:val="22"/>
          <w:szCs w:val="22"/>
        </w:rPr>
        <w:tab/>
        <w:t>(Project Name)</w:t>
      </w: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 xml:space="preserve">          (Principal)</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rsidR="007C77D4" w:rsidRPr="007C77D4" w:rsidRDefault="007C77D4" w:rsidP="007C77D4">
      <w:pPr>
        <w:tabs>
          <w:tab w:val="left" w:pos="4320"/>
          <w:tab w:val="left" w:pos="9000"/>
        </w:tabs>
        <w:rPr>
          <w:sz w:val="22"/>
          <w:szCs w:val="22"/>
        </w:rPr>
      </w:pPr>
      <w:r w:rsidRPr="007C77D4">
        <w:rPr>
          <w:sz w:val="22"/>
          <w:szCs w:val="22"/>
        </w:rPr>
        <w:t xml:space="preserve">     (Principal Secretary)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(SEAL)</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p>
    <w:p w:rsidR="007C77D4" w:rsidRPr="007C77D4" w:rsidRDefault="007C77D4" w:rsidP="007C77D4">
      <w:pPr>
        <w:tabs>
          <w:tab w:val="left" w:pos="4320"/>
          <w:tab w:val="left" w:pos="9000"/>
        </w:tabs>
        <w:rPr>
          <w:sz w:val="22"/>
          <w:szCs w:val="22"/>
        </w:rPr>
      </w:pPr>
      <w:r w:rsidRPr="007C77D4">
        <w:rPr>
          <w:sz w:val="22"/>
          <w:szCs w:val="22"/>
        </w:rPr>
        <w:tab/>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 xml:space="preserve">          (Surety)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Default="007C77D4" w:rsidP="007C77D4">
      <w:pPr>
        <w:tabs>
          <w:tab w:val="left" w:pos="4320"/>
          <w:tab w:val="left" w:pos="9000"/>
        </w:tabs>
      </w:pPr>
    </w:p>
    <w:p w:rsidR="007C77D4" w:rsidRDefault="007C77D4" w:rsidP="007C77D4">
      <w:pPr>
        <w:tabs>
          <w:tab w:val="left" w:pos="4320"/>
          <w:tab w:val="left" w:pos="9000"/>
        </w:tabs>
      </w:pPr>
    </w:p>
    <w:p w:rsidR="007C77D4" w:rsidRDefault="007C77D4" w:rsidP="007C77D4">
      <w:r>
        <w:t>NOTE:  Date of BOND must not be prior to date of Contract.  If CONTRACTOR is Partnership, all partners should execute BOND.</w:t>
      </w:r>
    </w:p>
    <w:p w:rsidR="007C77D4" w:rsidRDefault="007C77D4" w:rsidP="007C77D4"/>
    <w:p w:rsidR="007C77D4" w:rsidRDefault="007C77D4" w:rsidP="007C77D4">
      <w:pPr>
        <w:jc w:val="center"/>
      </w:pPr>
      <w:r>
        <w:br w:type="page"/>
      </w:r>
      <w:r>
        <w:lastRenderedPageBreak/>
        <w:t>PERFORMANCE BOND</w:t>
      </w:r>
    </w:p>
    <w:p w:rsidR="007C77D4" w:rsidRDefault="007C77D4" w:rsidP="007C77D4"/>
    <w:p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rsidR="007C77D4" w:rsidRPr="007C77D4" w:rsidRDefault="007C77D4" w:rsidP="007C77D4">
      <w:pPr>
        <w:rPr>
          <w:sz w:val="22"/>
          <w:szCs w:val="22"/>
        </w:rPr>
      </w:pPr>
    </w:p>
    <w:p w:rsidR="007C77D4" w:rsidRPr="007C77D4" w:rsidRDefault="007C77D4" w:rsidP="007C77D4">
      <w:pPr>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(Name of Contractor or Company)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rsidR="007C77D4" w:rsidRPr="007C77D4" w:rsidRDefault="007C77D4" w:rsidP="007C77D4">
      <w:pPr>
        <w:tabs>
          <w:tab w:val="left" w:pos="1440"/>
          <w:tab w:val="left" w:pos="9000"/>
        </w:tabs>
        <w:spacing w:line="480" w:lineRule="auto"/>
        <w:rPr>
          <w:sz w:val="22"/>
          <w:szCs w:val="22"/>
        </w:rPr>
      </w:pPr>
    </w:p>
    <w:p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w:t>
      </w:r>
      <w:r w:rsidRPr="007C77D4">
        <w:rPr>
          <w:sz w:val="22"/>
          <w:szCs w:val="22"/>
        </w:rPr>
        <w:lastRenderedPageBreak/>
        <w:t>all outlay and expense which the OWNER may incur in making good any default, then this obligation shall be void, otherwise to remain in full force and effect.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(Principal)</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rsidR="007C77D4" w:rsidRPr="007C77D4" w:rsidRDefault="007C77D4" w:rsidP="007C77D4">
      <w:pPr>
        <w:tabs>
          <w:tab w:val="left" w:pos="4770"/>
          <w:tab w:val="left" w:pos="9000"/>
        </w:tabs>
        <w:rPr>
          <w:sz w:val="22"/>
          <w:szCs w:val="22"/>
        </w:rPr>
      </w:pPr>
      <w:r w:rsidRPr="007C77D4">
        <w:rPr>
          <w:sz w:val="22"/>
          <w:szCs w:val="22"/>
        </w:rPr>
        <w:t xml:space="preserve">     (Principal Secretary)</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(SEAL)</w:t>
      </w:r>
    </w:p>
    <w:p w:rsidR="007C77D4" w:rsidRPr="007C77D4" w:rsidRDefault="007C77D4" w:rsidP="007C77D4">
      <w:pPr>
        <w:tabs>
          <w:tab w:val="left" w:pos="4770"/>
          <w:tab w:val="left" w:pos="9000"/>
        </w:tabs>
        <w:rPr>
          <w:sz w:val="22"/>
          <w:szCs w:val="22"/>
          <w:u w:val="single"/>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(Surety)</w:t>
      </w:r>
    </w:p>
    <w:p w:rsidR="007C77D4" w:rsidRPr="007C77D4" w:rsidRDefault="007C77D4" w:rsidP="007C77D4">
      <w:pPr>
        <w:tabs>
          <w:tab w:val="left" w:pos="4770"/>
          <w:tab w:val="left" w:pos="9000"/>
        </w:tabs>
        <w:rPr>
          <w:sz w:val="22"/>
          <w:szCs w:val="22"/>
        </w:rPr>
      </w:pPr>
    </w:p>
    <w:p w:rsidR="007C77D4" w:rsidRDefault="007C77D4" w:rsidP="007C77D4">
      <w:pPr>
        <w:tabs>
          <w:tab w:val="left" w:pos="4770"/>
          <w:tab w:val="left" w:pos="9000"/>
        </w:tabs>
      </w:pPr>
      <w:r>
        <w:rPr>
          <w:u w:val="single"/>
        </w:rPr>
        <w:tab/>
      </w:r>
      <w:r>
        <w:t xml:space="preserve"> By  </w:t>
      </w:r>
      <w:r>
        <w:rPr>
          <w:u w:val="single"/>
        </w:rPr>
        <w:tab/>
      </w:r>
    </w:p>
    <w:p w:rsidR="007C77D4" w:rsidRDefault="007C77D4" w:rsidP="007C77D4">
      <w:pPr>
        <w:tabs>
          <w:tab w:val="left" w:pos="4770"/>
          <w:tab w:val="left" w:pos="9000"/>
        </w:tabs>
      </w:pPr>
      <w:r>
        <w:t xml:space="preserve">     (Witness as to Surety)</w:t>
      </w:r>
      <w:r>
        <w:tab/>
        <w:t xml:space="preserve">          (Attorney in Fact)</w:t>
      </w:r>
    </w:p>
    <w:p w:rsidR="007C77D4" w:rsidRDefault="007C77D4" w:rsidP="007C77D4">
      <w:pPr>
        <w:tabs>
          <w:tab w:val="left" w:pos="4770"/>
          <w:tab w:val="left" w:pos="9000"/>
        </w:tabs>
      </w:pPr>
    </w:p>
    <w:p w:rsidR="007C77D4" w:rsidRDefault="007C77D4" w:rsidP="007C77D4">
      <w:pPr>
        <w:tabs>
          <w:tab w:val="left" w:pos="4770"/>
          <w:tab w:val="left" w:pos="9000"/>
        </w:tabs>
        <w:rPr>
          <w:u w:val="single"/>
        </w:rPr>
      </w:pPr>
      <w:r>
        <w:rPr>
          <w:u w:val="single"/>
        </w:rPr>
        <w:tab/>
      </w:r>
      <w:r>
        <w:t xml:space="preserve">       </w:t>
      </w:r>
      <w:r>
        <w:rPr>
          <w:u w:val="single"/>
        </w:rPr>
        <w:tab/>
      </w:r>
    </w:p>
    <w:p w:rsidR="007C77D4" w:rsidRDefault="007C77D4" w:rsidP="007C77D4">
      <w:pPr>
        <w:tabs>
          <w:tab w:val="left" w:pos="4770"/>
          <w:tab w:val="left" w:pos="9000"/>
        </w:tabs>
      </w:pPr>
      <w:r>
        <w:t xml:space="preserve">     (Address)</w:t>
      </w:r>
      <w:r>
        <w:tab/>
        <w:t xml:space="preserve">           (Address)</w:t>
      </w:r>
    </w:p>
    <w:p w:rsidR="007C77D4" w:rsidRDefault="007C77D4" w:rsidP="007C77D4">
      <w:pPr>
        <w:tabs>
          <w:tab w:val="left" w:pos="4770"/>
          <w:tab w:val="left" w:pos="9000"/>
        </w:tabs>
      </w:pPr>
    </w:p>
    <w:p w:rsidR="007C77D4" w:rsidRDefault="007C77D4" w:rsidP="007C77D4">
      <w:pPr>
        <w:tabs>
          <w:tab w:val="left" w:pos="4770"/>
          <w:tab w:val="left" w:pos="9000"/>
        </w:tabs>
      </w:pPr>
    </w:p>
    <w:p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rsidR="00E47406" w:rsidRPr="006F30F2" w:rsidRDefault="00E47406" w:rsidP="00E47406">
      <w:pPr>
        <w:jc w:val="center"/>
        <w:rPr>
          <w:rFonts w:ascii="Arial" w:hAnsi="Arial" w:cs="Arial"/>
          <w:b/>
          <w:sz w:val="28"/>
        </w:rPr>
      </w:pPr>
      <w:r>
        <w:rPr>
          <w:rFonts w:ascii="Arial" w:hAnsi="Arial"/>
          <w:sz w:val="18"/>
          <w:u w:val="single"/>
        </w:rPr>
        <w:br w:type="page"/>
      </w:r>
      <w:r w:rsidRPr="006F30F2">
        <w:rPr>
          <w:rFonts w:ascii="Arial" w:hAnsi="Arial" w:cs="Arial"/>
          <w:b/>
          <w:sz w:val="28"/>
        </w:rPr>
        <w:lastRenderedPageBreak/>
        <w:t>ATTORNEY'S REVIEW CERTIFICATION</w:t>
      </w: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rPr>
          <w:rFonts w:ascii="Arial" w:hAnsi="Arial" w:cs="Arial"/>
        </w:rPr>
      </w:pPr>
    </w:p>
    <w:p w:rsidR="00E47406" w:rsidRPr="006F30F2" w:rsidRDefault="00E47406" w:rsidP="00E47406">
      <w:pPr>
        <w:tabs>
          <w:tab w:val="left" w:pos="2880"/>
          <w:tab w:val="left" w:pos="5400"/>
        </w:tabs>
        <w:spacing w:line="480" w:lineRule="auto"/>
        <w:rPr>
          <w:rFonts w:ascii="Arial" w:hAnsi="Arial" w:cs="Arial"/>
        </w:rPr>
      </w:pPr>
      <w:r w:rsidRPr="006F30F2">
        <w:rPr>
          <w:rFonts w:ascii="Arial" w:hAnsi="Arial" w:cs="Arial"/>
        </w:rPr>
        <w:t xml:space="preserve">I, the undersigned,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rPr>
        <w:t xml:space="preserve">, the duly authorized and acting legal representative of the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rPr>
        <w:t>, do hereby certify as follows:</w:t>
      </w:r>
    </w:p>
    <w:p w:rsidR="00E47406" w:rsidRPr="006F30F2" w:rsidRDefault="00E47406" w:rsidP="00E47406">
      <w:pPr>
        <w:spacing w:line="480" w:lineRule="auto"/>
        <w:rPr>
          <w:rFonts w:ascii="Arial" w:hAnsi="Arial" w:cs="Arial"/>
        </w:rPr>
      </w:pPr>
    </w:p>
    <w:p w:rsidR="00E47406" w:rsidRPr="006F30F2" w:rsidRDefault="00E47406" w:rsidP="00267DB6">
      <w:pPr>
        <w:spacing w:line="480" w:lineRule="auto"/>
        <w:jc w:val="both"/>
        <w:rPr>
          <w:rFonts w:ascii="Arial" w:hAnsi="Arial" w:cs="Arial"/>
        </w:rPr>
      </w:pPr>
      <w:r w:rsidRPr="006F30F2">
        <w:rPr>
          <w:rFonts w:ascii="Arial" w:hAnsi="Arial" w:cs="Arial"/>
        </w:rPr>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rPr>
      </w:pPr>
    </w:p>
    <w:p w:rsidR="00E47406" w:rsidRPr="006F30F2" w:rsidRDefault="00E47406" w:rsidP="00E47406">
      <w:pPr>
        <w:tabs>
          <w:tab w:val="left" w:pos="3600"/>
          <w:tab w:val="left" w:pos="6300"/>
        </w:tabs>
        <w:spacing w:line="480" w:lineRule="auto"/>
        <w:rPr>
          <w:rFonts w:ascii="Arial" w:hAnsi="Arial" w:cs="Arial"/>
        </w:rPr>
      </w:pPr>
      <w:r w:rsidRPr="006F30F2">
        <w:rPr>
          <w:rFonts w:ascii="Arial" w:hAnsi="Arial" w:cs="Arial"/>
        </w:rPr>
        <w:t xml:space="preserve">Attorney's signature:  </w:t>
      </w:r>
      <w:r w:rsidRPr="006F30F2">
        <w:rPr>
          <w:rFonts w:ascii="Arial" w:hAnsi="Arial" w:cs="Arial"/>
          <w:u w:val="single"/>
        </w:rPr>
        <w:tab/>
      </w:r>
      <w:r w:rsidRPr="006F30F2">
        <w:rPr>
          <w:rFonts w:ascii="Arial" w:hAnsi="Arial" w:cs="Arial"/>
          <w:u w:val="single"/>
        </w:rPr>
        <w:tab/>
      </w:r>
      <w:r w:rsidRPr="006F30F2">
        <w:rPr>
          <w:rFonts w:ascii="Arial" w:hAnsi="Arial" w:cs="Arial"/>
        </w:rPr>
        <w:tab/>
        <w:t xml:space="preserve">Date:  </w:t>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p>
    <w:p w:rsidR="00E47406" w:rsidRPr="006F30F2" w:rsidRDefault="00E47406" w:rsidP="00E47406">
      <w:pPr>
        <w:spacing w:line="480" w:lineRule="auto"/>
        <w:rPr>
          <w:rFonts w:ascii="Arial" w:hAnsi="Arial" w:cs="Arial"/>
        </w:rPr>
      </w:pPr>
    </w:p>
    <w:p w:rsidR="00E47406" w:rsidRPr="006F30F2" w:rsidRDefault="00E47406" w:rsidP="00E47406">
      <w:pPr>
        <w:spacing w:line="480" w:lineRule="auto"/>
        <w:rPr>
          <w:rFonts w:ascii="Arial" w:hAnsi="Arial" w:cs="Arial"/>
          <w:u w:val="single"/>
        </w:rPr>
      </w:pPr>
      <w:r w:rsidRPr="006F30F2">
        <w:rPr>
          <w:rFonts w:ascii="Arial" w:hAnsi="Arial" w:cs="Arial"/>
        </w:rPr>
        <w:t xml:space="preserve">Print Attorney's Name:  </w:t>
      </w:r>
      <w:r w:rsidR="000B6B07">
        <w:rPr>
          <w:rFonts w:ascii="Arial" w:hAnsi="Arial" w:cs="Arial"/>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r w:rsidRPr="006F30F2">
        <w:rPr>
          <w:rFonts w:ascii="Arial" w:hAnsi="Arial" w:cs="Arial"/>
          <w:u w:val="single"/>
        </w:rPr>
        <w:tab/>
      </w:r>
    </w:p>
    <w:p w:rsidR="000B6B07" w:rsidRPr="006F30F2" w:rsidRDefault="002F4A65" w:rsidP="000B6B07">
      <w:pPr>
        <w:spacing w:line="480" w:lineRule="auto"/>
        <w:rPr>
          <w:rFonts w:ascii="Arial" w:hAnsi="Arial" w:cs="Arial"/>
          <w:u w:val="single"/>
        </w:rPr>
      </w:pPr>
      <w:r w:rsidRPr="00941BE9">
        <w:rPr>
          <w:rFonts w:ascii="Arial" w:hAnsi="Arial" w:cs="Arial"/>
        </w:rPr>
        <w:t>Texas State Bar Number:</w:t>
      </w:r>
      <w:r w:rsidR="000B6B07">
        <w:rPr>
          <w:rFonts w:ascii="Arial" w:hAnsi="Arial" w:cs="Arial"/>
        </w:rPr>
        <w:t xml:space="preserve">  </w:t>
      </w:r>
      <w:r w:rsidRPr="006F30F2">
        <w:rPr>
          <w:rFonts w:ascii="Arial" w:hAnsi="Arial" w:cs="Arial"/>
        </w:rPr>
        <w:t xml:space="preserve"> </w:t>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r w:rsidR="000B6B07" w:rsidRPr="006F30F2">
        <w:rPr>
          <w:rFonts w:ascii="Arial" w:hAnsi="Arial" w:cs="Arial"/>
          <w:u w:val="single"/>
        </w:rPr>
        <w:tab/>
      </w:r>
    </w:p>
    <w:p w:rsidR="002F4A65" w:rsidRPr="000B6B07" w:rsidRDefault="002F4A65" w:rsidP="00E47406">
      <w:pPr>
        <w:spacing w:line="480" w:lineRule="auto"/>
        <w:rPr>
          <w:rFonts w:ascii="Arial" w:hAnsi="Arial" w:cs="Arial"/>
        </w:rPr>
      </w:pPr>
    </w:p>
    <w:p w:rsidR="007C77D4" w:rsidRDefault="007C77D4"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Pr="00CF3C35" w:rsidRDefault="00995BE7" w:rsidP="00995BE7">
      <w:pPr>
        <w:tabs>
          <w:tab w:val="left" w:pos="0"/>
        </w:tabs>
        <w:spacing w:before="100" w:beforeAutospacing="1" w:after="100" w:afterAutospacing="1"/>
        <w:jc w:val="center"/>
        <w:rPr>
          <w:b/>
          <w:color w:val="0000FF"/>
          <w:sz w:val="28"/>
          <w:szCs w:val="28"/>
        </w:rPr>
      </w:pPr>
      <w:r w:rsidRPr="00CF3C35">
        <w:rPr>
          <w:b/>
          <w:color w:val="0000FF"/>
          <w:sz w:val="28"/>
          <w:szCs w:val="28"/>
        </w:rPr>
        <w:t>Certification Regarding Lobbying</w:t>
      </w:r>
    </w:p>
    <w:p w:rsidR="00995BE7" w:rsidRPr="00CF3C35" w:rsidRDefault="00995BE7" w:rsidP="00995BE7">
      <w:pPr>
        <w:tabs>
          <w:tab w:val="left" w:pos="0"/>
        </w:tabs>
        <w:spacing w:before="100" w:beforeAutospacing="1" w:after="100" w:afterAutospacing="1"/>
        <w:jc w:val="center"/>
        <w:rPr>
          <w:color w:val="0000FF"/>
          <w:sz w:val="22"/>
          <w:szCs w:val="22"/>
        </w:rPr>
      </w:pPr>
      <w:r w:rsidRPr="00CF3C35">
        <w:rPr>
          <w:color w:val="0000FF"/>
          <w:sz w:val="22"/>
          <w:szCs w:val="22"/>
        </w:rPr>
        <w:t>(To be submitted with each bid or offer exceeding $100,000)</w:t>
      </w:r>
    </w:p>
    <w:p w:rsidR="00995BE7" w:rsidRPr="00CF3C35" w:rsidRDefault="00995BE7" w:rsidP="00995BE7">
      <w:pPr>
        <w:tabs>
          <w:tab w:val="left" w:pos="0"/>
        </w:tabs>
        <w:spacing w:before="100" w:beforeAutospacing="1" w:after="100" w:afterAutospacing="1"/>
        <w:rPr>
          <w:color w:val="0000FF"/>
          <w:sz w:val="22"/>
          <w:szCs w:val="22"/>
        </w:rPr>
      </w:pPr>
      <w:r w:rsidRPr="00CF3C35">
        <w:rPr>
          <w:color w:val="0000FF"/>
          <w:sz w:val="22"/>
          <w:szCs w:val="22"/>
        </w:rPr>
        <w:t>The undersigned certifies, to the best of his or her knowledge and belief, that:</w:t>
      </w:r>
    </w:p>
    <w:p w:rsidR="00995BE7" w:rsidRPr="00CF3C35" w:rsidRDefault="00995BE7" w:rsidP="00995BE7">
      <w:pPr>
        <w:spacing w:before="100" w:beforeAutospacing="1" w:after="100" w:afterAutospacing="1"/>
        <w:ind w:left="360" w:hanging="360"/>
        <w:jc w:val="both"/>
        <w:rPr>
          <w:color w:val="0000FF"/>
          <w:sz w:val="22"/>
          <w:szCs w:val="22"/>
        </w:rPr>
      </w:pPr>
      <w:r w:rsidRPr="00CF3C35">
        <w:rPr>
          <w:color w:val="0000FF"/>
          <w:sz w:val="22"/>
          <w:szCs w:val="22"/>
        </w:rPr>
        <w:t xml:space="preserve">(a) </w:t>
      </w:r>
      <w:r w:rsidRPr="00CF3C35">
        <w:rPr>
          <w:color w:val="0000FF"/>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95BE7" w:rsidRPr="00CF3C35" w:rsidRDefault="00995BE7" w:rsidP="00995BE7">
      <w:pPr>
        <w:spacing w:before="100" w:beforeAutospacing="1" w:after="100" w:afterAutospacing="1"/>
        <w:ind w:left="360" w:hanging="360"/>
        <w:jc w:val="both"/>
        <w:rPr>
          <w:color w:val="0000FF"/>
          <w:sz w:val="22"/>
          <w:szCs w:val="22"/>
        </w:rPr>
      </w:pPr>
      <w:r w:rsidRPr="00CF3C35">
        <w:rPr>
          <w:color w:val="0000FF"/>
          <w:sz w:val="22"/>
          <w:szCs w:val="22"/>
        </w:rPr>
        <w:t xml:space="preserve">(b) </w:t>
      </w:r>
      <w:r w:rsidRPr="00CF3C35">
        <w:rPr>
          <w:color w:val="0000FF"/>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95BE7" w:rsidRPr="00CF3C35" w:rsidRDefault="00995BE7" w:rsidP="00995BE7">
      <w:pPr>
        <w:ind w:left="360" w:right="-198" w:hanging="360"/>
        <w:jc w:val="both"/>
        <w:rPr>
          <w:color w:val="0000FF"/>
          <w:sz w:val="22"/>
          <w:szCs w:val="22"/>
        </w:rPr>
      </w:pPr>
      <w:r w:rsidRPr="00CF3C35">
        <w:rPr>
          <w:color w:val="0000FF"/>
          <w:sz w:val="22"/>
          <w:szCs w:val="22"/>
        </w:rPr>
        <w:t xml:space="preserve">(c) The undersigned shall require that the language paragraph 1 and 2 of this anti-lobbying certification be included in the award documents for all </w:t>
      </w:r>
      <w:proofErr w:type="spellStart"/>
      <w:r w:rsidRPr="00CF3C35">
        <w:rPr>
          <w:color w:val="0000FF"/>
          <w:sz w:val="22"/>
          <w:szCs w:val="22"/>
        </w:rPr>
        <w:t>subawards</w:t>
      </w:r>
      <w:proofErr w:type="spellEnd"/>
      <w:r w:rsidRPr="00CF3C35">
        <w:rPr>
          <w:color w:val="0000FF"/>
          <w:sz w:val="22"/>
          <w:szCs w:val="22"/>
        </w:rPr>
        <w:t xml:space="preserve"> at all tiers (including subcontracts, </w:t>
      </w:r>
      <w:proofErr w:type="spellStart"/>
      <w:r w:rsidRPr="00CF3C35">
        <w:rPr>
          <w:color w:val="0000FF"/>
          <w:sz w:val="22"/>
          <w:szCs w:val="22"/>
        </w:rPr>
        <w:t>subgrants</w:t>
      </w:r>
      <w:proofErr w:type="spellEnd"/>
      <w:r w:rsidRPr="00CF3C35">
        <w:rPr>
          <w:color w:val="0000FF"/>
          <w:sz w:val="22"/>
          <w:szCs w:val="22"/>
        </w:rPr>
        <w:t xml:space="preserve">, and contracts under grants, loans, and cooperative agreements) and that all </w:t>
      </w:r>
      <w:proofErr w:type="spellStart"/>
      <w:r w:rsidRPr="00CF3C35">
        <w:rPr>
          <w:color w:val="0000FF"/>
          <w:sz w:val="22"/>
          <w:szCs w:val="22"/>
        </w:rPr>
        <w:t>subrecipients</w:t>
      </w:r>
      <w:proofErr w:type="spellEnd"/>
      <w:r w:rsidRPr="00CF3C35">
        <w:rPr>
          <w:color w:val="0000FF"/>
          <w:sz w:val="22"/>
          <w:szCs w:val="22"/>
        </w:rPr>
        <w:t xml:space="preserve"> shall certify and disclose accordingly.</w:t>
      </w:r>
    </w:p>
    <w:p w:rsidR="00995BE7" w:rsidRPr="00CF3C35" w:rsidRDefault="00995BE7" w:rsidP="00995BE7">
      <w:pPr>
        <w:ind w:left="360" w:right="-198" w:hanging="360"/>
        <w:jc w:val="both"/>
        <w:rPr>
          <w:color w:val="0000FF"/>
          <w:sz w:val="22"/>
          <w:szCs w:val="22"/>
        </w:rPr>
      </w:pPr>
    </w:p>
    <w:p w:rsidR="00792B40" w:rsidRPr="00CF3C35" w:rsidRDefault="00995BE7" w:rsidP="00995BE7">
      <w:pPr>
        <w:pStyle w:val="Default"/>
        <w:jc w:val="both"/>
        <w:rPr>
          <w:color w:val="0000FF"/>
          <w:sz w:val="23"/>
          <w:szCs w:val="23"/>
        </w:rPr>
      </w:pPr>
      <w:r w:rsidRPr="00CF3C35">
        <w:rPr>
          <w:color w:val="0000FF"/>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792B40" w:rsidRPr="00CF3C35" w:rsidRDefault="00792B40" w:rsidP="00995BE7">
      <w:pPr>
        <w:pStyle w:val="Default"/>
        <w:jc w:val="both"/>
        <w:rPr>
          <w:color w:val="0000FF"/>
          <w:sz w:val="23"/>
          <w:szCs w:val="23"/>
        </w:rPr>
      </w:pPr>
    </w:p>
    <w:p w:rsidR="00995BE7" w:rsidRPr="00CF3C35" w:rsidRDefault="00995BE7" w:rsidP="00995BE7">
      <w:pPr>
        <w:pStyle w:val="Default"/>
        <w:jc w:val="both"/>
        <w:rPr>
          <w:color w:val="0000FF"/>
          <w:sz w:val="23"/>
          <w:szCs w:val="23"/>
        </w:rPr>
      </w:pPr>
      <w:r w:rsidRPr="00CF3C35">
        <w:rPr>
          <w:color w:val="0000FF"/>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CF3C35">
        <w:rPr>
          <w:i/>
          <w:iCs/>
          <w:color w:val="0000FF"/>
          <w:sz w:val="23"/>
          <w:szCs w:val="23"/>
        </w:rPr>
        <w:t>et seq</w:t>
      </w:r>
      <w:r w:rsidRPr="00CF3C35">
        <w:rPr>
          <w:color w:val="0000FF"/>
          <w:sz w:val="23"/>
          <w:szCs w:val="23"/>
        </w:rPr>
        <w:t xml:space="preserve">., apply to this certification and disclosure, if any. </w:t>
      </w:r>
    </w:p>
    <w:p w:rsidR="00995BE7" w:rsidRPr="00CF3C35" w:rsidRDefault="00995BE7" w:rsidP="00995BE7">
      <w:pPr>
        <w:pStyle w:val="Default"/>
        <w:rPr>
          <w:color w:val="0000FF"/>
          <w:sz w:val="23"/>
          <w:szCs w:val="23"/>
        </w:rPr>
      </w:pPr>
    </w:p>
    <w:p w:rsidR="00995BE7" w:rsidRPr="00CF3C35" w:rsidRDefault="00995BE7" w:rsidP="00995BE7">
      <w:pPr>
        <w:pStyle w:val="Default"/>
        <w:rPr>
          <w:color w:val="0000FF"/>
          <w:sz w:val="23"/>
          <w:szCs w:val="23"/>
        </w:rPr>
      </w:pPr>
      <w:r w:rsidRPr="00CF3C35">
        <w:rPr>
          <w:color w:val="0000FF"/>
          <w:sz w:val="23"/>
          <w:szCs w:val="23"/>
        </w:rPr>
        <w:t>____________________________________</w:t>
      </w:r>
      <w:r w:rsidR="00CF3C35">
        <w:rPr>
          <w:color w:val="0000FF"/>
          <w:sz w:val="23"/>
          <w:szCs w:val="23"/>
        </w:rPr>
        <w:t>_</w:t>
      </w:r>
      <w:r w:rsidRPr="00CF3C35">
        <w:rPr>
          <w:color w:val="0000FF"/>
          <w:sz w:val="23"/>
          <w:szCs w:val="23"/>
        </w:rPr>
        <w:t xml:space="preserve"> </w:t>
      </w:r>
    </w:p>
    <w:p w:rsidR="00995BE7" w:rsidRPr="00CF3C35" w:rsidRDefault="00995BE7" w:rsidP="00995BE7">
      <w:pPr>
        <w:pStyle w:val="Default"/>
        <w:rPr>
          <w:color w:val="0000FF"/>
          <w:sz w:val="23"/>
          <w:szCs w:val="23"/>
        </w:rPr>
      </w:pPr>
      <w:r w:rsidRPr="00CF3C35">
        <w:rPr>
          <w:color w:val="0000FF"/>
          <w:sz w:val="23"/>
          <w:szCs w:val="23"/>
        </w:rPr>
        <w:t xml:space="preserve">Signature of Contractor’s Authorized Official </w:t>
      </w:r>
    </w:p>
    <w:p w:rsidR="00995BE7" w:rsidRPr="00CF3C35" w:rsidRDefault="00995BE7" w:rsidP="00995BE7">
      <w:pPr>
        <w:pStyle w:val="Default"/>
        <w:rPr>
          <w:color w:val="0000FF"/>
          <w:sz w:val="23"/>
          <w:szCs w:val="23"/>
        </w:rPr>
      </w:pPr>
    </w:p>
    <w:p w:rsidR="00995BE7" w:rsidRPr="00CF3C35" w:rsidRDefault="00995BE7" w:rsidP="00995BE7">
      <w:pPr>
        <w:pStyle w:val="Default"/>
        <w:rPr>
          <w:color w:val="0000FF"/>
          <w:sz w:val="23"/>
          <w:szCs w:val="23"/>
        </w:rPr>
      </w:pPr>
      <w:r w:rsidRPr="00CF3C35">
        <w:rPr>
          <w:color w:val="0000FF"/>
          <w:sz w:val="23"/>
          <w:szCs w:val="23"/>
        </w:rPr>
        <w:t>_____________________________________</w:t>
      </w:r>
      <w:r w:rsidR="00CF3C35">
        <w:rPr>
          <w:color w:val="0000FF"/>
          <w:sz w:val="23"/>
          <w:szCs w:val="23"/>
        </w:rPr>
        <w:t>___________</w:t>
      </w:r>
      <w:r w:rsidRPr="00CF3C35">
        <w:rPr>
          <w:color w:val="0000FF"/>
          <w:sz w:val="23"/>
          <w:szCs w:val="23"/>
        </w:rPr>
        <w:t xml:space="preserve"> </w:t>
      </w:r>
    </w:p>
    <w:p w:rsidR="00995BE7" w:rsidRPr="00CF3C35" w:rsidRDefault="00995BE7" w:rsidP="00995BE7">
      <w:pPr>
        <w:pStyle w:val="Default"/>
        <w:rPr>
          <w:color w:val="0000FF"/>
          <w:sz w:val="23"/>
          <w:szCs w:val="23"/>
        </w:rPr>
      </w:pPr>
      <w:r w:rsidRPr="00CF3C35">
        <w:rPr>
          <w:color w:val="0000FF"/>
          <w:sz w:val="23"/>
          <w:szCs w:val="23"/>
        </w:rPr>
        <w:t xml:space="preserve">Printed Name and Title of Contractor’s Authorized Official </w:t>
      </w:r>
    </w:p>
    <w:p w:rsidR="00995BE7" w:rsidRPr="00CF3C35" w:rsidRDefault="00995BE7" w:rsidP="00995BE7">
      <w:pPr>
        <w:pStyle w:val="Default"/>
        <w:rPr>
          <w:color w:val="0000FF"/>
          <w:sz w:val="23"/>
          <w:szCs w:val="23"/>
        </w:rPr>
      </w:pPr>
    </w:p>
    <w:p w:rsidR="00995BE7" w:rsidRPr="00CF3C35" w:rsidRDefault="00995BE7" w:rsidP="00995BE7">
      <w:pPr>
        <w:pStyle w:val="Default"/>
        <w:rPr>
          <w:color w:val="0000FF"/>
          <w:sz w:val="23"/>
          <w:szCs w:val="23"/>
        </w:rPr>
      </w:pPr>
      <w:r w:rsidRPr="00CF3C35">
        <w:rPr>
          <w:color w:val="0000FF"/>
          <w:sz w:val="23"/>
          <w:szCs w:val="23"/>
        </w:rPr>
        <w:t xml:space="preserve">_____________________________________ </w:t>
      </w:r>
    </w:p>
    <w:p w:rsidR="00995BE7" w:rsidRPr="00CF3C35" w:rsidRDefault="00995BE7" w:rsidP="00995BE7">
      <w:pPr>
        <w:ind w:left="360" w:right="-198" w:hanging="360"/>
        <w:jc w:val="both"/>
        <w:rPr>
          <w:color w:val="0000FF"/>
          <w:sz w:val="22"/>
          <w:szCs w:val="22"/>
        </w:rPr>
      </w:pPr>
      <w:r w:rsidRPr="00CF3C35">
        <w:rPr>
          <w:color w:val="0000FF"/>
          <w:sz w:val="23"/>
          <w:szCs w:val="23"/>
        </w:rPr>
        <w:t>Date</w:t>
      </w:r>
    </w:p>
    <w:p w:rsidR="00995BE7" w:rsidRPr="00CF3C35" w:rsidRDefault="00995BE7" w:rsidP="00995BE7">
      <w:pPr>
        <w:rPr>
          <w:color w:val="0000FF"/>
        </w:rPr>
      </w:pPr>
    </w:p>
    <w:p w:rsidR="00995BE7" w:rsidRPr="006F30F2" w:rsidRDefault="00995BE7" w:rsidP="007C77D4">
      <w:pPr>
        <w:spacing w:line="360" w:lineRule="auto"/>
        <w:rPr>
          <w:rFonts w:ascii="Arial" w:hAnsi="Arial" w:cs="Arial"/>
          <w:sz w:val="18"/>
          <w:u w:val="single"/>
        </w:rPr>
      </w:pPr>
    </w:p>
    <w:sectPr w:rsidR="00995BE7" w:rsidRPr="006F30F2" w:rsidSect="008907A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0A7" w:rsidRDefault="00FC50A7">
      <w:r>
        <w:separator/>
      </w:r>
    </w:p>
  </w:endnote>
  <w:endnote w:type="continuationSeparator" w:id="0">
    <w:p w:rsidR="00FC50A7" w:rsidRDefault="00FC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A7" w:rsidRDefault="00FC50A7"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147CCC">
      <w:rPr>
        <w:sz w:val="18"/>
        <w:szCs w:val="18"/>
      </w:rPr>
      <w:t>2</w:t>
    </w:r>
    <w:r>
      <w:rPr>
        <w:sz w:val="18"/>
        <w:szCs w:val="18"/>
      </w:rPr>
      <w:t xml:space="preserve">017 </w:t>
    </w:r>
    <w:proofErr w:type="spellStart"/>
    <w:r w:rsidRPr="00147CCC">
      <w:rPr>
        <w:sz w:val="18"/>
        <w:szCs w:val="18"/>
      </w:rPr>
      <w:t>TxCDBG</w:t>
    </w:r>
    <w:proofErr w:type="spellEnd"/>
    <w:r w:rsidRPr="00147CCC">
      <w:rPr>
        <w:sz w:val="18"/>
        <w:szCs w:val="18"/>
      </w:rPr>
      <w:t xml:space="preserve">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09/01/2017</w:t>
    </w:r>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850026">
      <w:rPr>
        <w:rStyle w:val="PageNumber"/>
        <w:noProof/>
        <w:sz w:val="18"/>
        <w:szCs w:val="18"/>
      </w:rPr>
      <w:t>46</w:t>
    </w:r>
    <w:r w:rsidRPr="00147CCC">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0A7" w:rsidRDefault="00FC50A7">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0A7" w:rsidRDefault="00FC50A7">
      <w:r>
        <w:separator/>
      </w:r>
    </w:p>
  </w:footnote>
  <w:footnote w:type="continuationSeparator" w:id="0">
    <w:p w:rsidR="00FC50A7" w:rsidRDefault="00FC5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57" w:rsidRDefault="00F35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nsid w:val="10E12A07"/>
    <w:multiLevelType w:val="singleLevel"/>
    <w:tmpl w:val="04090019"/>
    <w:lvl w:ilvl="0">
      <w:start w:val="1"/>
      <w:numFmt w:val="lowerLetter"/>
      <w:lvlText w:val="(%1)"/>
      <w:lvlJc w:val="left"/>
      <w:pPr>
        <w:tabs>
          <w:tab w:val="num" w:pos="360"/>
        </w:tabs>
        <w:ind w:left="360" w:hanging="360"/>
      </w:pPr>
    </w:lvl>
  </w:abstractNum>
  <w:abstractNum w:abstractNumId="3">
    <w:nsid w:val="11D96752"/>
    <w:multiLevelType w:val="singleLevel"/>
    <w:tmpl w:val="04090019"/>
    <w:lvl w:ilvl="0">
      <w:start w:val="1"/>
      <w:numFmt w:val="lowerLetter"/>
      <w:lvlText w:val="(%1)"/>
      <w:lvlJc w:val="left"/>
      <w:pPr>
        <w:tabs>
          <w:tab w:val="num" w:pos="360"/>
        </w:tabs>
        <w:ind w:left="360" w:hanging="360"/>
      </w:pPr>
    </w:lvl>
  </w:abstractNum>
  <w:abstractNum w:abstractNumId="4">
    <w:nsid w:val="129D4682"/>
    <w:multiLevelType w:val="singleLevel"/>
    <w:tmpl w:val="04090011"/>
    <w:lvl w:ilvl="0">
      <w:start w:val="1"/>
      <w:numFmt w:val="decimal"/>
      <w:lvlText w:val="%1)"/>
      <w:lvlJc w:val="left"/>
      <w:pPr>
        <w:tabs>
          <w:tab w:val="num" w:pos="360"/>
        </w:tabs>
        <w:ind w:left="360" w:hanging="360"/>
      </w:pPr>
    </w:lvl>
  </w:abstractNum>
  <w:abstractNum w:abstractNumId="5">
    <w:nsid w:val="15504600"/>
    <w:multiLevelType w:val="singleLevel"/>
    <w:tmpl w:val="04090019"/>
    <w:lvl w:ilvl="0">
      <w:start w:val="1"/>
      <w:numFmt w:val="lowerLetter"/>
      <w:lvlText w:val="(%1)"/>
      <w:lvlJc w:val="left"/>
      <w:pPr>
        <w:tabs>
          <w:tab w:val="num" w:pos="360"/>
        </w:tabs>
        <w:ind w:left="360" w:hanging="360"/>
      </w:pPr>
    </w:lvl>
  </w:abstractNum>
  <w:abstractNum w:abstractNumId="6">
    <w:nsid w:val="1CAB74D3"/>
    <w:multiLevelType w:val="singleLevel"/>
    <w:tmpl w:val="089E06C0"/>
    <w:lvl w:ilvl="0">
      <w:start w:val="1"/>
      <w:numFmt w:val="decimal"/>
      <w:lvlText w:val="%1."/>
      <w:legacy w:legacy="1" w:legacySpace="0" w:legacyIndent="360"/>
      <w:lvlJc w:val="left"/>
      <w:pPr>
        <w:ind w:left="360" w:hanging="360"/>
      </w:pPr>
    </w:lvl>
  </w:abstractNum>
  <w:abstractNum w:abstractNumId="7">
    <w:nsid w:val="21DA60C9"/>
    <w:multiLevelType w:val="singleLevel"/>
    <w:tmpl w:val="04090019"/>
    <w:lvl w:ilvl="0">
      <w:start w:val="1"/>
      <w:numFmt w:val="lowerLetter"/>
      <w:lvlText w:val="(%1)"/>
      <w:lvlJc w:val="left"/>
      <w:pPr>
        <w:tabs>
          <w:tab w:val="num" w:pos="360"/>
        </w:tabs>
        <w:ind w:left="360" w:hanging="360"/>
      </w:pPr>
    </w:lvl>
  </w:abstractNum>
  <w:abstractNum w:abstractNumId="8">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5AA226C"/>
    <w:multiLevelType w:val="singleLevel"/>
    <w:tmpl w:val="04090019"/>
    <w:lvl w:ilvl="0">
      <w:start w:val="1"/>
      <w:numFmt w:val="lowerLetter"/>
      <w:lvlText w:val="(%1)"/>
      <w:lvlJc w:val="left"/>
      <w:pPr>
        <w:tabs>
          <w:tab w:val="num" w:pos="360"/>
        </w:tabs>
        <w:ind w:left="360" w:hanging="360"/>
      </w:pPr>
    </w:lvl>
  </w:abstractNum>
  <w:abstractNum w:abstractNumId="10">
    <w:nsid w:val="2700535C"/>
    <w:multiLevelType w:val="singleLevel"/>
    <w:tmpl w:val="04090019"/>
    <w:lvl w:ilvl="0">
      <w:start w:val="1"/>
      <w:numFmt w:val="lowerLetter"/>
      <w:lvlText w:val="(%1)"/>
      <w:lvlJc w:val="left"/>
      <w:pPr>
        <w:tabs>
          <w:tab w:val="num" w:pos="360"/>
        </w:tabs>
        <w:ind w:left="360" w:hanging="360"/>
      </w:pPr>
    </w:lvl>
  </w:abstractNum>
  <w:abstractNum w:abstractNumId="11">
    <w:nsid w:val="275E71EE"/>
    <w:multiLevelType w:val="singleLevel"/>
    <w:tmpl w:val="04090019"/>
    <w:lvl w:ilvl="0">
      <w:start w:val="1"/>
      <w:numFmt w:val="lowerLetter"/>
      <w:lvlText w:val="(%1)"/>
      <w:lvlJc w:val="left"/>
      <w:pPr>
        <w:tabs>
          <w:tab w:val="num" w:pos="360"/>
        </w:tabs>
        <w:ind w:left="360" w:hanging="360"/>
      </w:pPr>
    </w:lvl>
  </w:abstractNum>
  <w:abstractNum w:abstractNumId="12">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D07137B"/>
    <w:multiLevelType w:val="singleLevel"/>
    <w:tmpl w:val="04090019"/>
    <w:lvl w:ilvl="0">
      <w:start w:val="1"/>
      <w:numFmt w:val="lowerLetter"/>
      <w:lvlText w:val="(%1)"/>
      <w:lvlJc w:val="left"/>
      <w:pPr>
        <w:tabs>
          <w:tab w:val="num" w:pos="360"/>
        </w:tabs>
        <w:ind w:left="360" w:hanging="360"/>
      </w:pPr>
    </w:lvl>
  </w:abstractNum>
  <w:abstractNum w:abstractNumId="14">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532EDE"/>
    <w:multiLevelType w:val="singleLevel"/>
    <w:tmpl w:val="04090019"/>
    <w:lvl w:ilvl="0">
      <w:start w:val="1"/>
      <w:numFmt w:val="lowerLetter"/>
      <w:lvlText w:val="(%1)"/>
      <w:lvlJc w:val="left"/>
      <w:pPr>
        <w:tabs>
          <w:tab w:val="num" w:pos="360"/>
        </w:tabs>
        <w:ind w:left="360" w:hanging="360"/>
      </w:pPr>
    </w:lvl>
  </w:abstractNum>
  <w:abstractNum w:abstractNumId="16">
    <w:nsid w:val="32786DBD"/>
    <w:multiLevelType w:val="singleLevel"/>
    <w:tmpl w:val="04090011"/>
    <w:lvl w:ilvl="0">
      <w:start w:val="1"/>
      <w:numFmt w:val="decimal"/>
      <w:lvlText w:val="%1)"/>
      <w:lvlJc w:val="left"/>
      <w:pPr>
        <w:tabs>
          <w:tab w:val="num" w:pos="360"/>
        </w:tabs>
        <w:ind w:left="360" w:hanging="360"/>
      </w:pPr>
    </w:lvl>
  </w:abstractNum>
  <w:abstractNum w:abstractNumId="17">
    <w:nsid w:val="34F564C9"/>
    <w:multiLevelType w:val="singleLevel"/>
    <w:tmpl w:val="04090019"/>
    <w:lvl w:ilvl="0">
      <w:start w:val="1"/>
      <w:numFmt w:val="lowerLetter"/>
      <w:lvlText w:val="(%1)"/>
      <w:lvlJc w:val="left"/>
      <w:pPr>
        <w:tabs>
          <w:tab w:val="num" w:pos="360"/>
        </w:tabs>
        <w:ind w:left="360" w:hanging="360"/>
      </w:pPr>
    </w:lvl>
  </w:abstractNum>
  <w:abstractNum w:abstractNumId="18">
    <w:nsid w:val="36F502E2"/>
    <w:multiLevelType w:val="singleLevel"/>
    <w:tmpl w:val="04090019"/>
    <w:lvl w:ilvl="0">
      <w:start w:val="1"/>
      <w:numFmt w:val="lowerLetter"/>
      <w:lvlText w:val="(%1)"/>
      <w:lvlJc w:val="left"/>
      <w:pPr>
        <w:tabs>
          <w:tab w:val="num" w:pos="360"/>
        </w:tabs>
        <w:ind w:left="360" w:hanging="360"/>
      </w:pPr>
    </w:lvl>
  </w:abstractNum>
  <w:abstractNum w:abstractNumId="19">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98F6814"/>
    <w:multiLevelType w:val="singleLevel"/>
    <w:tmpl w:val="04090019"/>
    <w:lvl w:ilvl="0">
      <w:start w:val="1"/>
      <w:numFmt w:val="lowerLetter"/>
      <w:lvlText w:val="(%1)"/>
      <w:lvlJc w:val="left"/>
      <w:pPr>
        <w:tabs>
          <w:tab w:val="num" w:pos="360"/>
        </w:tabs>
        <w:ind w:left="360" w:hanging="360"/>
      </w:pPr>
    </w:lvl>
  </w:abstractNum>
  <w:abstractNum w:abstractNumId="22">
    <w:nsid w:val="3C053CBE"/>
    <w:multiLevelType w:val="singleLevel"/>
    <w:tmpl w:val="04090019"/>
    <w:lvl w:ilvl="0">
      <w:start w:val="1"/>
      <w:numFmt w:val="lowerLetter"/>
      <w:lvlText w:val="(%1)"/>
      <w:lvlJc w:val="left"/>
      <w:pPr>
        <w:tabs>
          <w:tab w:val="num" w:pos="360"/>
        </w:tabs>
        <w:ind w:left="360" w:hanging="360"/>
      </w:pPr>
    </w:lvl>
  </w:abstractNum>
  <w:abstractNum w:abstractNumId="23">
    <w:nsid w:val="3CB34D7A"/>
    <w:multiLevelType w:val="singleLevel"/>
    <w:tmpl w:val="04090019"/>
    <w:lvl w:ilvl="0">
      <w:start w:val="1"/>
      <w:numFmt w:val="lowerLetter"/>
      <w:lvlText w:val="(%1)"/>
      <w:lvlJc w:val="left"/>
      <w:pPr>
        <w:tabs>
          <w:tab w:val="num" w:pos="360"/>
        </w:tabs>
        <w:ind w:left="360" w:hanging="360"/>
      </w:pPr>
    </w:lvl>
  </w:abstractNum>
  <w:abstractNum w:abstractNumId="24">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40A23B8C"/>
    <w:multiLevelType w:val="singleLevel"/>
    <w:tmpl w:val="04090019"/>
    <w:lvl w:ilvl="0">
      <w:start w:val="1"/>
      <w:numFmt w:val="lowerLetter"/>
      <w:lvlText w:val="(%1)"/>
      <w:lvlJc w:val="left"/>
      <w:pPr>
        <w:tabs>
          <w:tab w:val="num" w:pos="360"/>
        </w:tabs>
        <w:ind w:left="360" w:hanging="360"/>
      </w:pPr>
    </w:lvl>
  </w:abstractNum>
  <w:abstractNum w:abstractNumId="26">
    <w:nsid w:val="431253F7"/>
    <w:multiLevelType w:val="singleLevel"/>
    <w:tmpl w:val="04090019"/>
    <w:lvl w:ilvl="0">
      <w:start w:val="1"/>
      <w:numFmt w:val="lowerLetter"/>
      <w:lvlText w:val="(%1)"/>
      <w:lvlJc w:val="left"/>
      <w:pPr>
        <w:tabs>
          <w:tab w:val="num" w:pos="360"/>
        </w:tabs>
        <w:ind w:left="360" w:hanging="360"/>
      </w:pPr>
    </w:lvl>
  </w:abstractNum>
  <w:abstractNum w:abstractNumId="27">
    <w:nsid w:val="4322230D"/>
    <w:multiLevelType w:val="singleLevel"/>
    <w:tmpl w:val="04090019"/>
    <w:lvl w:ilvl="0">
      <w:start w:val="1"/>
      <w:numFmt w:val="lowerLetter"/>
      <w:lvlText w:val="(%1)"/>
      <w:lvlJc w:val="left"/>
      <w:pPr>
        <w:tabs>
          <w:tab w:val="num" w:pos="360"/>
        </w:tabs>
        <w:ind w:left="360" w:hanging="360"/>
      </w:pPr>
    </w:lvl>
  </w:abstractNum>
  <w:abstractNum w:abstractNumId="28">
    <w:nsid w:val="43485ABF"/>
    <w:multiLevelType w:val="singleLevel"/>
    <w:tmpl w:val="04090019"/>
    <w:lvl w:ilvl="0">
      <w:start w:val="1"/>
      <w:numFmt w:val="lowerLetter"/>
      <w:lvlText w:val="(%1)"/>
      <w:lvlJc w:val="left"/>
      <w:pPr>
        <w:tabs>
          <w:tab w:val="num" w:pos="360"/>
        </w:tabs>
        <w:ind w:left="360" w:hanging="360"/>
      </w:pPr>
    </w:lvl>
  </w:abstractNum>
  <w:abstractNum w:abstractNumId="29">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E577A3"/>
    <w:multiLevelType w:val="singleLevel"/>
    <w:tmpl w:val="04090011"/>
    <w:lvl w:ilvl="0">
      <w:start w:val="1"/>
      <w:numFmt w:val="decimal"/>
      <w:lvlText w:val="%1)"/>
      <w:lvlJc w:val="left"/>
      <w:pPr>
        <w:tabs>
          <w:tab w:val="num" w:pos="360"/>
        </w:tabs>
        <w:ind w:left="360" w:hanging="360"/>
      </w:pPr>
    </w:lvl>
  </w:abstractNum>
  <w:abstractNum w:abstractNumId="32">
    <w:nsid w:val="4515065A"/>
    <w:multiLevelType w:val="singleLevel"/>
    <w:tmpl w:val="04090019"/>
    <w:lvl w:ilvl="0">
      <w:start w:val="1"/>
      <w:numFmt w:val="lowerLetter"/>
      <w:lvlText w:val="(%1)"/>
      <w:lvlJc w:val="left"/>
      <w:pPr>
        <w:tabs>
          <w:tab w:val="num" w:pos="360"/>
        </w:tabs>
        <w:ind w:left="360" w:hanging="360"/>
      </w:pPr>
    </w:lvl>
  </w:abstractNum>
  <w:abstractNum w:abstractNumId="33">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909B7"/>
    <w:multiLevelType w:val="singleLevel"/>
    <w:tmpl w:val="04090019"/>
    <w:lvl w:ilvl="0">
      <w:start w:val="1"/>
      <w:numFmt w:val="lowerLetter"/>
      <w:lvlText w:val="(%1)"/>
      <w:lvlJc w:val="left"/>
      <w:pPr>
        <w:tabs>
          <w:tab w:val="num" w:pos="360"/>
        </w:tabs>
        <w:ind w:left="360" w:hanging="360"/>
      </w:pPr>
    </w:lvl>
  </w:abstractNum>
  <w:abstractNum w:abstractNumId="36">
    <w:nsid w:val="5AEE1338"/>
    <w:multiLevelType w:val="singleLevel"/>
    <w:tmpl w:val="04090011"/>
    <w:lvl w:ilvl="0">
      <w:start w:val="1"/>
      <w:numFmt w:val="decimal"/>
      <w:lvlText w:val="%1)"/>
      <w:lvlJc w:val="left"/>
      <w:pPr>
        <w:tabs>
          <w:tab w:val="num" w:pos="360"/>
        </w:tabs>
        <w:ind w:left="360" w:hanging="360"/>
      </w:pPr>
    </w:lvl>
  </w:abstractNum>
  <w:abstractNum w:abstractNumId="37">
    <w:nsid w:val="5B8F38DF"/>
    <w:multiLevelType w:val="singleLevel"/>
    <w:tmpl w:val="04090019"/>
    <w:lvl w:ilvl="0">
      <w:start w:val="1"/>
      <w:numFmt w:val="lowerLetter"/>
      <w:lvlText w:val="(%1)"/>
      <w:lvlJc w:val="left"/>
      <w:pPr>
        <w:tabs>
          <w:tab w:val="num" w:pos="360"/>
        </w:tabs>
        <w:ind w:left="360" w:hanging="360"/>
      </w:pPr>
    </w:lvl>
  </w:abstractNum>
  <w:abstractNum w:abstractNumId="38">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B4244D"/>
    <w:multiLevelType w:val="singleLevel"/>
    <w:tmpl w:val="04090011"/>
    <w:lvl w:ilvl="0">
      <w:start w:val="1"/>
      <w:numFmt w:val="decimal"/>
      <w:lvlText w:val="%1)"/>
      <w:lvlJc w:val="left"/>
      <w:pPr>
        <w:tabs>
          <w:tab w:val="num" w:pos="360"/>
        </w:tabs>
        <w:ind w:left="360" w:hanging="360"/>
      </w:pPr>
    </w:lvl>
  </w:abstractNum>
  <w:abstractNum w:abstractNumId="40">
    <w:nsid w:val="61AB27D6"/>
    <w:multiLevelType w:val="singleLevel"/>
    <w:tmpl w:val="04090019"/>
    <w:lvl w:ilvl="0">
      <w:start w:val="1"/>
      <w:numFmt w:val="lowerLetter"/>
      <w:lvlText w:val="(%1)"/>
      <w:lvlJc w:val="left"/>
      <w:pPr>
        <w:tabs>
          <w:tab w:val="num" w:pos="360"/>
        </w:tabs>
        <w:ind w:left="360" w:hanging="360"/>
      </w:pPr>
    </w:lvl>
  </w:abstractNum>
  <w:abstractNum w:abstractNumId="41">
    <w:nsid w:val="6A7672F9"/>
    <w:multiLevelType w:val="singleLevel"/>
    <w:tmpl w:val="04090019"/>
    <w:lvl w:ilvl="0">
      <w:start w:val="1"/>
      <w:numFmt w:val="lowerLetter"/>
      <w:lvlText w:val="(%1)"/>
      <w:lvlJc w:val="left"/>
      <w:pPr>
        <w:tabs>
          <w:tab w:val="num" w:pos="360"/>
        </w:tabs>
        <w:ind w:left="360" w:hanging="360"/>
      </w:pPr>
    </w:lvl>
  </w:abstractNum>
  <w:abstractNum w:abstractNumId="42">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CE21A2"/>
    <w:multiLevelType w:val="singleLevel"/>
    <w:tmpl w:val="04090011"/>
    <w:lvl w:ilvl="0">
      <w:start w:val="1"/>
      <w:numFmt w:val="decimal"/>
      <w:lvlText w:val="%1)"/>
      <w:lvlJc w:val="left"/>
      <w:pPr>
        <w:tabs>
          <w:tab w:val="num" w:pos="360"/>
        </w:tabs>
        <w:ind w:left="360" w:hanging="360"/>
      </w:pPr>
    </w:lvl>
  </w:abstractNum>
  <w:abstractNum w:abstractNumId="45">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C4"/>
    <w:rsid w:val="00012979"/>
    <w:rsid w:val="000138B5"/>
    <w:rsid w:val="00015A87"/>
    <w:rsid w:val="00020D80"/>
    <w:rsid w:val="000303ED"/>
    <w:rsid w:val="00044BA7"/>
    <w:rsid w:val="00050333"/>
    <w:rsid w:val="0005164C"/>
    <w:rsid w:val="00051BC4"/>
    <w:rsid w:val="00053641"/>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637BC"/>
    <w:rsid w:val="00164110"/>
    <w:rsid w:val="00164990"/>
    <w:rsid w:val="00165D35"/>
    <w:rsid w:val="0017083D"/>
    <w:rsid w:val="0018478E"/>
    <w:rsid w:val="00186107"/>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55034"/>
    <w:rsid w:val="00267DB6"/>
    <w:rsid w:val="00275622"/>
    <w:rsid w:val="00277033"/>
    <w:rsid w:val="00277C18"/>
    <w:rsid w:val="00284320"/>
    <w:rsid w:val="00290155"/>
    <w:rsid w:val="00292BE8"/>
    <w:rsid w:val="0029428B"/>
    <w:rsid w:val="00296FB2"/>
    <w:rsid w:val="002A3DFD"/>
    <w:rsid w:val="002A7C4A"/>
    <w:rsid w:val="002B0EBB"/>
    <w:rsid w:val="002B200D"/>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62217"/>
    <w:rsid w:val="00363B45"/>
    <w:rsid w:val="00365BD6"/>
    <w:rsid w:val="00375111"/>
    <w:rsid w:val="00380D0A"/>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026"/>
    <w:rsid w:val="00850479"/>
    <w:rsid w:val="00851E9C"/>
    <w:rsid w:val="008542A5"/>
    <w:rsid w:val="00865E60"/>
    <w:rsid w:val="00867579"/>
    <w:rsid w:val="008677E6"/>
    <w:rsid w:val="00871F1F"/>
    <w:rsid w:val="008769DB"/>
    <w:rsid w:val="00883DCE"/>
    <w:rsid w:val="008907AC"/>
    <w:rsid w:val="00897A0C"/>
    <w:rsid w:val="008A5336"/>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7A25"/>
    <w:rsid w:val="00AC0486"/>
    <w:rsid w:val="00AC0D44"/>
    <w:rsid w:val="00AC7F90"/>
    <w:rsid w:val="00AD22F4"/>
    <w:rsid w:val="00AD2DF0"/>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53D9"/>
    <w:rsid w:val="00ED0D00"/>
    <w:rsid w:val="00EE379A"/>
    <w:rsid w:val="00EF1EAD"/>
    <w:rsid w:val="00EF24E6"/>
    <w:rsid w:val="00EF4B0C"/>
    <w:rsid w:val="00F05F77"/>
    <w:rsid w:val="00F209FB"/>
    <w:rsid w:val="00F237F3"/>
    <w:rsid w:val="00F304BE"/>
    <w:rsid w:val="00F35357"/>
    <w:rsid w:val="00F41809"/>
    <w:rsid w:val="00F461FB"/>
    <w:rsid w:val="00F46C59"/>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E89B-5A30-4D74-B389-FDF89113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17099</Words>
  <Characters>94243</Characters>
  <Application>Microsoft Office Word</Application>
  <DocSecurity>0</DocSecurity>
  <Lines>785</Lines>
  <Paragraphs>222</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111120</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Sue Short</cp:lastModifiedBy>
  <cp:revision>3</cp:revision>
  <cp:lastPrinted>2015-10-15T16:58:00Z</cp:lastPrinted>
  <dcterms:created xsi:type="dcterms:W3CDTF">2017-08-22T21:38:00Z</dcterms:created>
  <dcterms:modified xsi:type="dcterms:W3CDTF">2017-08-29T00:13:00Z</dcterms:modified>
</cp:coreProperties>
</file>